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3"/>
        <w:gridCol w:w="4806"/>
      </w:tblGrid>
      <w:tr w:rsidR="00F11744" w:rsidRPr="007F7305" w14:paraId="3B2219F6" w14:textId="77777777" w:rsidTr="00A82055">
        <w:trPr>
          <w:trHeight w:val="81"/>
        </w:trPr>
        <w:tc>
          <w:tcPr>
            <w:tcW w:w="4833" w:type="dxa"/>
            <w:tcBorders>
              <w:bottom w:val="single" w:sz="4" w:space="0" w:color="auto"/>
            </w:tcBorders>
          </w:tcPr>
          <w:p w14:paraId="3B2219F4" w14:textId="77777777" w:rsidR="00F11744" w:rsidRPr="007F7305" w:rsidRDefault="00F11744" w:rsidP="005A506B">
            <w:pPr>
              <w:jc w:val="both"/>
              <w:rPr>
                <w:rFonts w:cstheme="minorHAnsi"/>
                <w:b/>
                <w:color w:val="4BACC6" w:themeColor="accent5"/>
                <w:sz w:val="12"/>
                <w:szCs w:val="20"/>
              </w:rPr>
            </w:pPr>
          </w:p>
        </w:tc>
        <w:tc>
          <w:tcPr>
            <w:tcW w:w="4806" w:type="dxa"/>
            <w:tcBorders>
              <w:bottom w:val="single" w:sz="4" w:space="0" w:color="auto"/>
            </w:tcBorders>
          </w:tcPr>
          <w:p w14:paraId="3B2219F5" w14:textId="77777777" w:rsidR="00F11744" w:rsidRPr="007F7305" w:rsidRDefault="00F11744" w:rsidP="005A506B">
            <w:pPr>
              <w:jc w:val="both"/>
              <w:rPr>
                <w:rFonts w:cstheme="minorHAnsi"/>
                <w:b/>
                <w:color w:val="4BACC6" w:themeColor="accent5"/>
                <w:sz w:val="12"/>
                <w:szCs w:val="20"/>
              </w:rPr>
            </w:pPr>
          </w:p>
        </w:tc>
      </w:tr>
      <w:tr w:rsidR="00824A42" w:rsidRPr="007F7305" w14:paraId="3B2219FA" w14:textId="77777777" w:rsidTr="00A82055">
        <w:tc>
          <w:tcPr>
            <w:tcW w:w="4833" w:type="dxa"/>
            <w:tcBorders>
              <w:top w:val="single" w:sz="4" w:space="0" w:color="auto"/>
            </w:tcBorders>
          </w:tcPr>
          <w:p w14:paraId="744A9E23" w14:textId="77777777" w:rsidR="00A82055" w:rsidRDefault="00A82055" w:rsidP="00AD501D">
            <w:pPr>
              <w:jc w:val="both"/>
              <w:rPr>
                <w:rFonts w:cstheme="minorHAnsi"/>
                <w:b/>
                <w:color w:val="00C2DF"/>
                <w:sz w:val="20"/>
                <w:szCs w:val="20"/>
              </w:rPr>
            </w:pPr>
          </w:p>
          <w:p w14:paraId="3B2219F7" w14:textId="09B4B32E" w:rsidR="00824A42" w:rsidRPr="00EB5264" w:rsidRDefault="00523B49" w:rsidP="00AD501D">
            <w:pPr>
              <w:jc w:val="both"/>
              <w:rPr>
                <w:rFonts w:cstheme="minorHAnsi"/>
                <w:b/>
                <w:color w:val="00C2DF"/>
                <w:sz w:val="20"/>
                <w:szCs w:val="20"/>
              </w:rPr>
            </w:pPr>
            <w:r w:rsidRPr="00EB5264">
              <w:rPr>
                <w:rFonts w:cstheme="minorHAnsi"/>
                <w:b/>
                <w:color w:val="00C2DF"/>
                <w:sz w:val="20"/>
                <w:szCs w:val="20"/>
              </w:rPr>
              <w:t>P</w:t>
            </w:r>
            <w:r w:rsidR="00824A42" w:rsidRPr="00EB5264">
              <w:rPr>
                <w:rFonts w:cstheme="minorHAnsi"/>
                <w:b/>
                <w:color w:val="00C2DF"/>
                <w:sz w:val="20"/>
                <w:szCs w:val="20"/>
              </w:rPr>
              <w:t xml:space="preserve">osition Title - </w:t>
            </w:r>
            <w:proofErr w:type="spellStart"/>
            <w:r w:rsidR="00824A42" w:rsidRPr="00EB5264">
              <w:rPr>
                <w:rFonts w:cstheme="minorHAnsi"/>
                <w:b/>
                <w:color w:val="00C2DF"/>
                <w:sz w:val="20"/>
                <w:szCs w:val="20"/>
              </w:rPr>
              <w:t>Ingoa</w:t>
            </w:r>
            <w:proofErr w:type="spellEnd"/>
            <w:r w:rsidR="00824A42" w:rsidRPr="00EB5264">
              <w:rPr>
                <w:rFonts w:cstheme="minorHAnsi"/>
                <w:b/>
                <w:color w:val="00C2DF"/>
                <w:sz w:val="20"/>
                <w:szCs w:val="20"/>
              </w:rPr>
              <w:t xml:space="preserve"> </w:t>
            </w:r>
            <w:proofErr w:type="spellStart"/>
            <w:r w:rsidR="00824A42" w:rsidRPr="00EB5264">
              <w:rPr>
                <w:rFonts w:cstheme="minorHAnsi"/>
                <w:b/>
                <w:color w:val="00C2DF"/>
                <w:sz w:val="20"/>
                <w:szCs w:val="20"/>
              </w:rPr>
              <w:t>Tūranga</w:t>
            </w:r>
            <w:proofErr w:type="spellEnd"/>
          </w:p>
          <w:p w14:paraId="3B2219F8" w14:textId="3568EC88" w:rsidR="00824A42" w:rsidRPr="007F7305" w:rsidRDefault="00A9751D" w:rsidP="00AD501D">
            <w:pPr>
              <w:pStyle w:val="Header"/>
              <w:tabs>
                <w:tab w:val="clear" w:pos="4513"/>
                <w:tab w:val="clear" w:pos="9026"/>
                <w:tab w:val="left" w:pos="3224"/>
              </w:tabs>
              <w:jc w:val="both"/>
              <w:rPr>
                <w:rFonts w:cstheme="minorHAnsi"/>
                <w:b/>
                <w:color w:val="4BACC6" w:themeColor="accent5"/>
                <w:sz w:val="20"/>
                <w:szCs w:val="20"/>
              </w:rPr>
            </w:pPr>
            <w:r>
              <w:rPr>
                <w:rFonts w:cstheme="minorHAnsi"/>
                <w:b/>
                <w:sz w:val="20"/>
                <w:szCs w:val="20"/>
                <w:lang w:val="en-GB"/>
              </w:rPr>
              <w:t>Administration Manager</w:t>
            </w:r>
            <w:r w:rsidR="00A82055">
              <w:rPr>
                <w:rFonts w:cstheme="minorHAnsi"/>
                <w:b/>
                <w:sz w:val="20"/>
                <w:szCs w:val="20"/>
                <w:lang w:val="en-GB"/>
              </w:rPr>
              <w:t>, NZCIO Taipei</w:t>
            </w:r>
          </w:p>
        </w:tc>
        <w:tc>
          <w:tcPr>
            <w:tcW w:w="4806" w:type="dxa"/>
            <w:tcBorders>
              <w:top w:val="single" w:sz="4" w:space="0" w:color="auto"/>
            </w:tcBorders>
          </w:tcPr>
          <w:p w14:paraId="3B2219F9" w14:textId="77777777" w:rsidR="00824A42" w:rsidRPr="007F7305" w:rsidRDefault="00824A42" w:rsidP="00A254A6">
            <w:pPr>
              <w:jc w:val="both"/>
              <w:rPr>
                <w:rFonts w:cstheme="minorHAnsi"/>
                <w:color w:val="4BACC6" w:themeColor="accent5"/>
                <w:sz w:val="20"/>
                <w:szCs w:val="20"/>
              </w:rPr>
            </w:pPr>
          </w:p>
        </w:tc>
      </w:tr>
      <w:tr w:rsidR="008F24F2" w:rsidRPr="007F7305" w14:paraId="3B2219FD" w14:textId="77777777" w:rsidTr="00F11744">
        <w:trPr>
          <w:trHeight w:val="81"/>
        </w:trPr>
        <w:tc>
          <w:tcPr>
            <w:tcW w:w="4833" w:type="dxa"/>
          </w:tcPr>
          <w:p w14:paraId="3B2219FB" w14:textId="77777777" w:rsidR="008F24F2" w:rsidRPr="007F7305" w:rsidRDefault="008F24F2" w:rsidP="00AD501D">
            <w:pPr>
              <w:jc w:val="both"/>
              <w:rPr>
                <w:rFonts w:cstheme="minorHAnsi"/>
                <w:b/>
                <w:color w:val="4BACC6" w:themeColor="accent5"/>
                <w:sz w:val="12"/>
                <w:szCs w:val="20"/>
              </w:rPr>
            </w:pPr>
          </w:p>
        </w:tc>
        <w:tc>
          <w:tcPr>
            <w:tcW w:w="4806" w:type="dxa"/>
          </w:tcPr>
          <w:p w14:paraId="3B2219FC" w14:textId="77777777" w:rsidR="008F24F2" w:rsidRPr="007F7305" w:rsidRDefault="008F24F2" w:rsidP="00AD501D">
            <w:pPr>
              <w:jc w:val="both"/>
              <w:rPr>
                <w:rFonts w:cstheme="minorHAnsi"/>
                <w:b/>
                <w:color w:val="4BACC6" w:themeColor="accent5"/>
                <w:sz w:val="12"/>
                <w:szCs w:val="20"/>
              </w:rPr>
            </w:pPr>
          </w:p>
        </w:tc>
      </w:tr>
      <w:tr w:rsidR="00F11744" w:rsidRPr="007F7305" w14:paraId="3B221A00" w14:textId="77777777" w:rsidTr="00F11744">
        <w:trPr>
          <w:trHeight w:val="495"/>
        </w:trPr>
        <w:tc>
          <w:tcPr>
            <w:tcW w:w="9639" w:type="dxa"/>
            <w:gridSpan w:val="2"/>
          </w:tcPr>
          <w:p w14:paraId="3B2219FE" w14:textId="41165F6C" w:rsidR="00F11744" w:rsidRPr="00EB5264" w:rsidRDefault="00A9751D" w:rsidP="00F11744">
            <w:pPr>
              <w:jc w:val="both"/>
              <w:rPr>
                <w:rFonts w:cstheme="minorHAnsi"/>
                <w:b/>
                <w:color w:val="00C2DF"/>
                <w:sz w:val="20"/>
                <w:szCs w:val="20"/>
              </w:rPr>
            </w:pPr>
            <w:r>
              <w:rPr>
                <w:rFonts w:cstheme="minorHAnsi"/>
                <w:b/>
                <w:color w:val="00C2DF"/>
                <w:sz w:val="20"/>
                <w:szCs w:val="20"/>
              </w:rPr>
              <w:t>Role</w:t>
            </w:r>
          </w:p>
          <w:p w14:paraId="3B2219FF" w14:textId="5369211C" w:rsidR="00F11744" w:rsidRPr="007F7305" w:rsidRDefault="00A9751D" w:rsidP="00F11744">
            <w:pPr>
              <w:rPr>
                <w:rFonts w:cstheme="minorHAnsi"/>
                <w:b/>
                <w:sz w:val="20"/>
                <w:szCs w:val="20"/>
                <w:lang w:val="en-GB"/>
              </w:rPr>
            </w:pPr>
            <w:r>
              <w:rPr>
                <w:rFonts w:cstheme="minorHAnsi"/>
                <w:b/>
                <w:sz w:val="20"/>
                <w:szCs w:val="20"/>
                <w:lang w:val="en-GB"/>
              </w:rPr>
              <w:t>Locally Employed</w:t>
            </w:r>
          </w:p>
        </w:tc>
      </w:tr>
      <w:tr w:rsidR="00F11744" w:rsidRPr="007F7305" w14:paraId="3B221A07" w14:textId="77777777" w:rsidTr="00F11744">
        <w:trPr>
          <w:trHeight w:val="110"/>
        </w:trPr>
        <w:tc>
          <w:tcPr>
            <w:tcW w:w="9639" w:type="dxa"/>
            <w:gridSpan w:val="2"/>
          </w:tcPr>
          <w:p w14:paraId="3B221A06" w14:textId="77777777" w:rsidR="00F11744" w:rsidRPr="007F7305" w:rsidRDefault="00F11744" w:rsidP="00F11744">
            <w:pPr>
              <w:jc w:val="both"/>
              <w:rPr>
                <w:rFonts w:cstheme="minorHAnsi"/>
                <w:b/>
                <w:color w:val="4BACC6" w:themeColor="accent5"/>
                <w:sz w:val="12"/>
                <w:szCs w:val="20"/>
              </w:rPr>
            </w:pPr>
          </w:p>
        </w:tc>
      </w:tr>
      <w:tr w:rsidR="00F11744" w:rsidRPr="007F7305" w14:paraId="3B221A0A" w14:textId="77777777" w:rsidTr="00F11744">
        <w:trPr>
          <w:trHeight w:val="571"/>
        </w:trPr>
        <w:tc>
          <w:tcPr>
            <w:tcW w:w="9639" w:type="dxa"/>
            <w:gridSpan w:val="2"/>
          </w:tcPr>
          <w:p w14:paraId="3B221A08" w14:textId="77777777" w:rsidR="00F11744" w:rsidRPr="00EB5264" w:rsidRDefault="00F11744" w:rsidP="00F11744">
            <w:pPr>
              <w:jc w:val="both"/>
              <w:rPr>
                <w:rFonts w:cstheme="minorHAnsi"/>
                <w:b/>
                <w:color w:val="00C2DF"/>
                <w:sz w:val="20"/>
                <w:szCs w:val="20"/>
              </w:rPr>
            </w:pPr>
            <w:r w:rsidRPr="00EB5264">
              <w:rPr>
                <w:rFonts w:cstheme="minorHAnsi"/>
                <w:b/>
                <w:color w:val="00C2DF"/>
                <w:sz w:val="20"/>
                <w:szCs w:val="20"/>
              </w:rPr>
              <w:t xml:space="preserve">Reports to - </w:t>
            </w:r>
            <w:proofErr w:type="spellStart"/>
            <w:r w:rsidRPr="00EB5264">
              <w:rPr>
                <w:rFonts w:cstheme="minorHAnsi"/>
                <w:b/>
                <w:color w:val="00C2DF"/>
                <w:sz w:val="20"/>
                <w:szCs w:val="20"/>
              </w:rPr>
              <w:t>Menetia</w:t>
            </w:r>
            <w:proofErr w:type="spellEnd"/>
          </w:p>
          <w:p w14:paraId="3B221A09" w14:textId="6430BF31" w:rsidR="00F11744" w:rsidRPr="007F7305" w:rsidRDefault="00A9751D" w:rsidP="00F11744">
            <w:pPr>
              <w:jc w:val="both"/>
              <w:rPr>
                <w:rFonts w:cstheme="minorHAnsi"/>
                <w:b/>
                <w:color w:val="4BACC6" w:themeColor="accent5"/>
                <w:sz w:val="20"/>
                <w:szCs w:val="20"/>
              </w:rPr>
            </w:pPr>
            <w:r>
              <w:rPr>
                <w:rFonts w:cstheme="minorHAnsi"/>
                <w:b/>
                <w:sz w:val="20"/>
                <w:szCs w:val="20"/>
                <w:lang w:val="en-GB"/>
              </w:rPr>
              <w:t>Director of NZCIO</w:t>
            </w:r>
          </w:p>
        </w:tc>
      </w:tr>
    </w:tbl>
    <w:p w14:paraId="3B221A10"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3B221A11" w14:textId="5AA016B0" w:rsidR="0055453D" w:rsidRPr="00EB5264" w:rsidRDefault="0055453D" w:rsidP="007F7305">
      <w:pPr>
        <w:pStyle w:val="a"/>
        <w:spacing w:before="120"/>
        <w:jc w:val="both"/>
        <w:rPr>
          <w:rFonts w:asciiTheme="minorHAnsi" w:eastAsiaTheme="minorEastAsia" w:hAnsiTheme="minorHAnsi" w:cstheme="minorHAnsi"/>
          <w:b/>
          <w:snapToGrid/>
          <w:color w:val="00C2DF"/>
          <w:sz w:val="20"/>
          <w:lang w:val="en-NZ" w:eastAsia="en-NZ"/>
        </w:rPr>
      </w:pPr>
      <w:r w:rsidRPr="00EB5264">
        <w:rPr>
          <w:rFonts w:asciiTheme="minorHAnsi" w:hAnsiTheme="minorHAnsi" w:cstheme="minorHAnsi"/>
          <w:b/>
          <w:color w:val="00C2DF"/>
          <w:sz w:val="20"/>
          <w:lang w:val="en-GB"/>
        </w:rPr>
        <w:t xml:space="preserve">About </w:t>
      </w:r>
      <w:r w:rsidR="006C14C1">
        <w:rPr>
          <w:rFonts w:asciiTheme="minorHAnsi" w:hAnsiTheme="minorHAnsi" w:cstheme="minorHAnsi"/>
          <w:b/>
          <w:color w:val="00C2DF"/>
          <w:sz w:val="20"/>
          <w:lang w:val="en-GB"/>
        </w:rPr>
        <w:t>NZCIO</w:t>
      </w:r>
      <w:r w:rsidR="00497E03" w:rsidRPr="00EB5264">
        <w:rPr>
          <w:rFonts w:asciiTheme="minorHAnsi" w:eastAsiaTheme="minorEastAsia" w:hAnsiTheme="minorHAnsi" w:cstheme="minorHAnsi"/>
          <w:b/>
          <w:snapToGrid/>
          <w:color w:val="00C2DF"/>
          <w:sz w:val="20"/>
          <w:lang w:val="en-NZ" w:eastAsia="en-NZ"/>
        </w:rPr>
        <w:t xml:space="preserve"> - </w:t>
      </w:r>
      <w:proofErr w:type="spellStart"/>
      <w:r w:rsidR="00497E03" w:rsidRPr="00EB5264">
        <w:rPr>
          <w:rFonts w:asciiTheme="minorHAnsi" w:eastAsiaTheme="minorEastAsia" w:hAnsiTheme="minorHAnsi" w:cstheme="minorHAnsi"/>
          <w:b/>
          <w:snapToGrid/>
          <w:color w:val="00C2DF"/>
          <w:sz w:val="20"/>
          <w:lang w:val="en-NZ" w:eastAsia="en-NZ"/>
        </w:rPr>
        <w:t>Mō</w:t>
      </w:r>
      <w:proofErr w:type="spellEnd"/>
      <w:r w:rsidR="00497E03" w:rsidRPr="00EB5264">
        <w:rPr>
          <w:rFonts w:asciiTheme="minorHAnsi" w:eastAsiaTheme="minorEastAsia" w:hAnsiTheme="minorHAnsi" w:cstheme="minorHAnsi"/>
          <w:b/>
          <w:snapToGrid/>
          <w:color w:val="00C2DF"/>
          <w:sz w:val="20"/>
          <w:lang w:val="en-NZ" w:eastAsia="en-NZ"/>
        </w:rPr>
        <w:t xml:space="preserve"> </w:t>
      </w:r>
      <w:proofErr w:type="spellStart"/>
      <w:r w:rsidR="006C14C1">
        <w:rPr>
          <w:rFonts w:asciiTheme="minorHAnsi" w:eastAsiaTheme="minorEastAsia" w:hAnsiTheme="minorHAnsi" w:cstheme="minorHAnsi"/>
          <w:b/>
          <w:snapToGrid/>
          <w:color w:val="00C2DF"/>
          <w:sz w:val="20"/>
          <w:lang w:val="en-NZ" w:eastAsia="en-NZ"/>
        </w:rPr>
        <w:t>Te</w:t>
      </w:r>
      <w:proofErr w:type="spellEnd"/>
      <w:r w:rsidR="006C14C1">
        <w:rPr>
          <w:rFonts w:asciiTheme="minorHAnsi" w:eastAsiaTheme="minorEastAsia" w:hAnsiTheme="minorHAnsi" w:cstheme="minorHAnsi"/>
          <w:b/>
          <w:snapToGrid/>
          <w:color w:val="00C2DF"/>
          <w:sz w:val="20"/>
          <w:lang w:val="en-NZ" w:eastAsia="en-NZ"/>
        </w:rPr>
        <w:t xml:space="preserve"> Mata o </w:t>
      </w:r>
      <w:proofErr w:type="spellStart"/>
      <w:r w:rsidR="006C14C1">
        <w:rPr>
          <w:rFonts w:asciiTheme="minorHAnsi" w:eastAsiaTheme="minorEastAsia" w:hAnsiTheme="minorHAnsi" w:cstheme="minorHAnsi"/>
          <w:b/>
          <w:snapToGrid/>
          <w:color w:val="00C2DF"/>
          <w:sz w:val="20"/>
          <w:lang w:val="en-NZ" w:eastAsia="en-NZ"/>
        </w:rPr>
        <w:t>Aorere</w:t>
      </w:r>
      <w:proofErr w:type="spellEnd"/>
    </w:p>
    <w:p w14:paraId="61854BCC" w14:textId="77777777" w:rsidR="00A9751D" w:rsidRPr="00A9751D" w:rsidRDefault="00A9751D" w:rsidP="00A9751D">
      <w:pPr>
        <w:spacing w:before="120"/>
        <w:rPr>
          <w:rFonts w:eastAsia="Times New Roman" w:cstheme="minorHAnsi"/>
          <w:sz w:val="18"/>
          <w:szCs w:val="18"/>
        </w:rPr>
      </w:pPr>
      <w:r w:rsidRPr="00A9751D">
        <w:rPr>
          <w:rFonts w:eastAsia="Times New Roman" w:cstheme="minorHAnsi"/>
          <w:sz w:val="18"/>
          <w:szCs w:val="18"/>
        </w:rPr>
        <w:t>The New Zealand Commerce and Industry Office (NZCIO) is responsible for the development of New Zealand’s trade, economic and cultural relations with Taiwan, and for providing consular services to New Zealand citizens.</w:t>
      </w:r>
    </w:p>
    <w:p w14:paraId="3B221A13" w14:textId="4A933A79" w:rsidR="0055453D" w:rsidRPr="00EB5264" w:rsidRDefault="00A9751D" w:rsidP="00AD501D">
      <w:pPr>
        <w:autoSpaceDE w:val="0"/>
        <w:autoSpaceDN w:val="0"/>
        <w:adjustRightInd w:val="0"/>
        <w:spacing w:after="0" w:line="240" w:lineRule="auto"/>
        <w:jc w:val="both"/>
        <w:rPr>
          <w:rFonts w:eastAsia="Times New Roman" w:cstheme="minorHAnsi"/>
          <w:color w:val="000000"/>
          <w:sz w:val="18"/>
          <w:szCs w:val="20"/>
        </w:rPr>
      </w:pPr>
      <w:r>
        <w:rPr>
          <w:rFonts w:eastAsia="Times New Roman" w:cstheme="minorHAnsi"/>
          <w:color w:val="000000"/>
          <w:sz w:val="18"/>
          <w:szCs w:val="20"/>
        </w:rPr>
        <w:t>N</w:t>
      </w:r>
      <w:r w:rsidR="006C14C1">
        <w:rPr>
          <w:rFonts w:eastAsia="Times New Roman" w:cstheme="minorHAnsi"/>
          <w:color w:val="000000"/>
          <w:sz w:val="18"/>
          <w:szCs w:val="20"/>
        </w:rPr>
        <w:t>Z</w:t>
      </w:r>
      <w:r>
        <w:rPr>
          <w:rFonts w:eastAsia="Times New Roman" w:cstheme="minorHAnsi"/>
          <w:color w:val="000000"/>
          <w:sz w:val="18"/>
          <w:szCs w:val="20"/>
        </w:rPr>
        <w:t>CIO’s values are</w:t>
      </w:r>
      <w:r w:rsidR="0055453D" w:rsidRPr="00EB5264">
        <w:rPr>
          <w:rFonts w:eastAsia="Times New Roman" w:cstheme="minorHAnsi"/>
          <w:color w:val="000000"/>
          <w:sz w:val="18"/>
          <w:szCs w:val="20"/>
        </w:rPr>
        <w:t>:</w:t>
      </w:r>
    </w:p>
    <w:p w14:paraId="67C04867" w14:textId="77777777" w:rsidR="00A9751D" w:rsidRPr="00EB5264" w:rsidRDefault="00A9751D" w:rsidP="00A9751D">
      <w:pPr>
        <w:pStyle w:val="ListParagraph"/>
        <w:numPr>
          <w:ilvl w:val="0"/>
          <w:numId w:val="33"/>
        </w:numPr>
        <w:spacing w:after="0" w:line="240" w:lineRule="auto"/>
        <w:jc w:val="both"/>
        <w:rPr>
          <w:rFonts w:cstheme="minorHAnsi"/>
          <w:b/>
          <w:sz w:val="18"/>
          <w:szCs w:val="20"/>
        </w:rPr>
      </w:pPr>
      <w:r w:rsidRPr="00EB5264">
        <w:rPr>
          <w:rFonts w:cstheme="minorHAnsi"/>
          <w:b/>
          <w:color w:val="00C2DF"/>
          <w:sz w:val="18"/>
          <w:szCs w:val="20"/>
        </w:rPr>
        <w:t>Impact:</w:t>
      </w:r>
      <w:r w:rsidRPr="00EB5264">
        <w:rPr>
          <w:rFonts w:cstheme="minorHAnsi"/>
          <w:b/>
          <w:sz w:val="18"/>
          <w:szCs w:val="20"/>
        </w:rPr>
        <w:t xml:space="preserve"> </w:t>
      </w:r>
      <w:r w:rsidRPr="00EB5264">
        <w:rPr>
          <w:rFonts w:cstheme="minorHAnsi"/>
          <w:sz w:val="18"/>
          <w:szCs w:val="20"/>
        </w:rPr>
        <w:t>We achieve for New Zealand, every day, everywhere</w:t>
      </w:r>
    </w:p>
    <w:p w14:paraId="56A67826" w14:textId="77777777" w:rsidR="00A9751D" w:rsidRPr="00EB5264" w:rsidRDefault="00A9751D" w:rsidP="00A9751D">
      <w:pPr>
        <w:pStyle w:val="ListParagraph"/>
        <w:numPr>
          <w:ilvl w:val="0"/>
          <w:numId w:val="33"/>
        </w:numPr>
        <w:tabs>
          <w:tab w:val="left" w:pos="284"/>
        </w:tabs>
        <w:spacing w:after="0" w:line="240" w:lineRule="auto"/>
        <w:jc w:val="both"/>
        <w:rPr>
          <w:rFonts w:cstheme="minorHAnsi"/>
          <w:b/>
          <w:sz w:val="18"/>
          <w:szCs w:val="20"/>
        </w:rPr>
      </w:pPr>
      <w:r w:rsidRPr="00EB5264">
        <w:rPr>
          <w:rFonts w:cstheme="minorHAnsi"/>
          <w:b/>
          <w:color w:val="00C2DF"/>
          <w:sz w:val="18"/>
          <w:szCs w:val="20"/>
        </w:rPr>
        <w:t>Kotahitanga:</w:t>
      </w:r>
      <w:r w:rsidRPr="00EB5264">
        <w:rPr>
          <w:rFonts w:cstheme="minorHAnsi"/>
          <w:b/>
          <w:sz w:val="18"/>
          <w:szCs w:val="20"/>
        </w:rPr>
        <w:t xml:space="preserve"> </w:t>
      </w:r>
      <w:r w:rsidRPr="00EB5264">
        <w:rPr>
          <w:rFonts w:cstheme="minorHAnsi"/>
          <w:sz w:val="18"/>
          <w:szCs w:val="20"/>
        </w:rPr>
        <w:t xml:space="preserve">We draw strength from our </w:t>
      </w:r>
      <w:proofErr w:type="gramStart"/>
      <w:r w:rsidRPr="00EB5264">
        <w:rPr>
          <w:rFonts w:cstheme="minorHAnsi"/>
          <w:sz w:val="18"/>
          <w:szCs w:val="20"/>
        </w:rPr>
        <w:t>diversity</w:t>
      </w:r>
      <w:proofErr w:type="gramEnd"/>
    </w:p>
    <w:p w14:paraId="4B5C36C0" w14:textId="77777777" w:rsidR="00A9751D" w:rsidRPr="00EB5264" w:rsidRDefault="00A9751D" w:rsidP="00A9751D">
      <w:pPr>
        <w:pStyle w:val="ListParagraph"/>
        <w:numPr>
          <w:ilvl w:val="0"/>
          <w:numId w:val="33"/>
        </w:numPr>
        <w:tabs>
          <w:tab w:val="left" w:pos="284"/>
        </w:tabs>
        <w:spacing w:after="0" w:line="240" w:lineRule="auto"/>
        <w:jc w:val="both"/>
        <w:rPr>
          <w:rFonts w:cstheme="minorHAnsi"/>
          <w:sz w:val="18"/>
          <w:szCs w:val="20"/>
        </w:rPr>
      </w:pPr>
      <w:r w:rsidRPr="00EB5264">
        <w:rPr>
          <w:rFonts w:cstheme="minorHAnsi"/>
          <w:b/>
          <w:color w:val="00C2DF"/>
          <w:sz w:val="18"/>
          <w:szCs w:val="20"/>
        </w:rPr>
        <w:t>Courage:</w:t>
      </w:r>
      <w:r w:rsidRPr="00EB5264">
        <w:rPr>
          <w:rFonts w:cstheme="minorHAnsi"/>
          <w:sz w:val="18"/>
          <w:szCs w:val="20"/>
        </w:rPr>
        <w:t xml:space="preserve"> We do the right thing</w:t>
      </w:r>
    </w:p>
    <w:p w14:paraId="2BAD41A3" w14:textId="77777777" w:rsidR="00A9751D" w:rsidRPr="00EB5264" w:rsidRDefault="00A9751D" w:rsidP="00A9751D">
      <w:pPr>
        <w:pStyle w:val="ListParagraph"/>
        <w:numPr>
          <w:ilvl w:val="0"/>
          <w:numId w:val="33"/>
        </w:numPr>
        <w:tabs>
          <w:tab w:val="left" w:pos="284"/>
        </w:tabs>
        <w:spacing w:after="0" w:line="240" w:lineRule="auto"/>
        <w:jc w:val="both"/>
        <w:rPr>
          <w:rFonts w:cstheme="minorHAnsi"/>
          <w:b/>
          <w:sz w:val="18"/>
          <w:szCs w:val="20"/>
        </w:rPr>
      </w:pPr>
      <w:proofErr w:type="spellStart"/>
      <w:r w:rsidRPr="00EB5264">
        <w:rPr>
          <w:rFonts w:cstheme="minorHAnsi"/>
          <w:b/>
          <w:color w:val="00C2DF"/>
          <w:sz w:val="18"/>
          <w:szCs w:val="20"/>
        </w:rPr>
        <w:t>Manaakitanga</w:t>
      </w:r>
      <w:proofErr w:type="spellEnd"/>
      <w:r w:rsidRPr="00EB5264">
        <w:rPr>
          <w:rFonts w:cstheme="minorHAnsi"/>
          <w:b/>
          <w:color w:val="00C2DF"/>
          <w:sz w:val="18"/>
          <w:szCs w:val="20"/>
        </w:rPr>
        <w:t>:</w:t>
      </w:r>
      <w:r w:rsidRPr="00EB5264">
        <w:rPr>
          <w:rFonts w:cstheme="minorHAnsi"/>
          <w:b/>
          <w:sz w:val="18"/>
          <w:szCs w:val="20"/>
        </w:rPr>
        <w:t xml:space="preserve"> </w:t>
      </w:r>
      <w:r w:rsidRPr="00EB5264">
        <w:rPr>
          <w:rFonts w:cstheme="minorHAnsi"/>
          <w:sz w:val="18"/>
          <w:szCs w:val="20"/>
        </w:rPr>
        <w:t xml:space="preserve">We honour and respect </w:t>
      </w:r>
      <w:proofErr w:type="gramStart"/>
      <w:r w:rsidRPr="00EB5264">
        <w:rPr>
          <w:rFonts w:cstheme="minorHAnsi"/>
          <w:sz w:val="18"/>
          <w:szCs w:val="20"/>
        </w:rPr>
        <w:t>others</w:t>
      </w:r>
      <w:proofErr w:type="gramEnd"/>
    </w:p>
    <w:p w14:paraId="3B221A18"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3B221A23" w14:textId="77777777" w:rsidR="0055453D" w:rsidRPr="00EB5264" w:rsidRDefault="0055453D" w:rsidP="001C1030">
      <w:pPr>
        <w:spacing w:before="120" w:after="0" w:line="240" w:lineRule="auto"/>
        <w:jc w:val="both"/>
        <w:rPr>
          <w:rFonts w:cstheme="minorHAnsi"/>
          <w:b/>
          <w:color w:val="00C2DF"/>
          <w:sz w:val="20"/>
          <w:szCs w:val="20"/>
          <w:lang w:val="en-GB"/>
        </w:rPr>
      </w:pPr>
      <w:r w:rsidRPr="00EB5264">
        <w:rPr>
          <w:rFonts w:cstheme="minorHAnsi"/>
          <w:b/>
          <w:color w:val="00C2DF"/>
          <w:sz w:val="20"/>
          <w:szCs w:val="20"/>
        </w:rPr>
        <w:t>About the Position</w:t>
      </w:r>
      <w:r w:rsidR="00497E03" w:rsidRPr="00EB5264">
        <w:rPr>
          <w:rFonts w:cstheme="minorHAnsi"/>
          <w:b/>
          <w:color w:val="00C2DF"/>
          <w:sz w:val="20"/>
          <w:szCs w:val="20"/>
        </w:rPr>
        <w:t xml:space="preserve"> - </w:t>
      </w:r>
      <w:proofErr w:type="spellStart"/>
      <w:r w:rsidR="00497E03" w:rsidRPr="00EB5264">
        <w:rPr>
          <w:rFonts w:cstheme="minorHAnsi"/>
          <w:b/>
          <w:color w:val="00C2DF"/>
          <w:sz w:val="20"/>
          <w:szCs w:val="20"/>
        </w:rPr>
        <w:t>Mō</w:t>
      </w:r>
      <w:proofErr w:type="spellEnd"/>
      <w:r w:rsidR="00497E03" w:rsidRPr="00EB5264">
        <w:rPr>
          <w:rFonts w:cstheme="minorHAnsi"/>
          <w:b/>
          <w:color w:val="00C2DF"/>
          <w:sz w:val="20"/>
          <w:szCs w:val="20"/>
        </w:rPr>
        <w:t xml:space="preserve"> </w:t>
      </w:r>
      <w:proofErr w:type="spellStart"/>
      <w:r w:rsidR="00497E03" w:rsidRPr="00EB5264">
        <w:rPr>
          <w:rFonts w:cstheme="minorHAnsi"/>
          <w:b/>
          <w:color w:val="00C2DF"/>
          <w:sz w:val="20"/>
          <w:szCs w:val="20"/>
        </w:rPr>
        <w:t>te</w:t>
      </w:r>
      <w:proofErr w:type="spellEnd"/>
      <w:r w:rsidR="00497E03" w:rsidRPr="00EB5264">
        <w:rPr>
          <w:rFonts w:cstheme="minorHAnsi"/>
          <w:b/>
          <w:color w:val="00C2DF"/>
          <w:sz w:val="20"/>
          <w:szCs w:val="20"/>
        </w:rPr>
        <w:t xml:space="preserve"> </w:t>
      </w:r>
      <w:proofErr w:type="spellStart"/>
      <w:r w:rsidR="00497E03" w:rsidRPr="00EB5264">
        <w:rPr>
          <w:rFonts w:cstheme="minorHAnsi"/>
          <w:b/>
          <w:color w:val="00C2DF"/>
          <w:sz w:val="20"/>
          <w:szCs w:val="20"/>
        </w:rPr>
        <w:t>Tūranga</w:t>
      </w:r>
      <w:proofErr w:type="spellEnd"/>
    </w:p>
    <w:p w14:paraId="17625B48" w14:textId="0D371A50" w:rsidR="00322C94" w:rsidRPr="00EB5264" w:rsidRDefault="00A9751D" w:rsidP="00322C94">
      <w:pPr>
        <w:pStyle w:val="a"/>
        <w:widowControl/>
        <w:numPr>
          <w:ilvl w:val="0"/>
          <w:numId w:val="44"/>
        </w:numPr>
        <w:jc w:val="both"/>
        <w:rPr>
          <w:rFonts w:asciiTheme="minorHAnsi" w:hAnsiTheme="minorHAnsi" w:cstheme="minorHAnsi"/>
          <w:sz w:val="18"/>
        </w:rPr>
      </w:pPr>
      <w:r w:rsidRPr="00A9751D">
        <w:rPr>
          <w:rFonts w:asciiTheme="minorHAnsi" w:hAnsiTheme="minorHAnsi" w:cstheme="minorHAnsi"/>
          <w:sz w:val="18"/>
          <w:szCs w:val="18"/>
        </w:rPr>
        <w:t xml:space="preserve">The Administration Manager is responsible for the effective and efficient operation of NZCIO, including in the areas of </w:t>
      </w:r>
      <w:bookmarkStart w:id="0" w:name="_Hlk190185378"/>
      <w:r w:rsidRPr="00A9751D">
        <w:rPr>
          <w:rFonts w:asciiTheme="minorHAnsi" w:hAnsiTheme="minorHAnsi" w:cstheme="minorHAnsi"/>
          <w:sz w:val="18"/>
          <w:szCs w:val="18"/>
        </w:rPr>
        <w:t xml:space="preserve">human resources, finance, </w:t>
      </w:r>
      <w:proofErr w:type="gramStart"/>
      <w:r w:rsidRPr="00A9751D">
        <w:rPr>
          <w:rFonts w:asciiTheme="minorHAnsi" w:hAnsiTheme="minorHAnsi" w:cstheme="minorHAnsi"/>
          <w:sz w:val="18"/>
          <w:szCs w:val="18"/>
        </w:rPr>
        <w:t>property</w:t>
      </w:r>
      <w:proofErr w:type="gramEnd"/>
      <w:r w:rsidRPr="00A9751D">
        <w:rPr>
          <w:rFonts w:asciiTheme="minorHAnsi" w:hAnsiTheme="minorHAnsi" w:cstheme="minorHAnsi"/>
          <w:sz w:val="18"/>
          <w:szCs w:val="18"/>
        </w:rPr>
        <w:t xml:space="preserve"> and procurement</w:t>
      </w:r>
      <w:bookmarkEnd w:id="0"/>
      <w:r w:rsidRPr="00A9751D">
        <w:rPr>
          <w:rFonts w:asciiTheme="minorHAnsi" w:hAnsiTheme="minorHAnsi" w:cstheme="minorHAnsi"/>
          <w:sz w:val="18"/>
          <w:szCs w:val="18"/>
        </w:rPr>
        <w:t>, in order that the office’s strategic priorities can be achieved</w:t>
      </w:r>
      <w:r>
        <w:rPr>
          <w:rFonts w:ascii="Verdana" w:hAnsi="Verdana" w:cs="Tahoma"/>
          <w:sz w:val="20"/>
        </w:rPr>
        <w:t xml:space="preserve">.  </w:t>
      </w:r>
    </w:p>
    <w:p w14:paraId="3B221A25"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3B221A26" w14:textId="77777777" w:rsidR="00F04439" w:rsidRPr="006C14C1" w:rsidRDefault="0055453D" w:rsidP="006C14C1">
      <w:pPr>
        <w:spacing w:before="120" w:after="0" w:line="240" w:lineRule="auto"/>
        <w:jc w:val="both"/>
        <w:rPr>
          <w:rFonts w:cstheme="minorHAnsi"/>
          <w:b/>
          <w:color w:val="00C2DF"/>
          <w:sz w:val="20"/>
          <w:szCs w:val="20"/>
        </w:rPr>
      </w:pPr>
      <w:r w:rsidRPr="006C14C1">
        <w:rPr>
          <w:rFonts w:cstheme="minorHAnsi"/>
          <w:b/>
          <w:color w:val="00C2DF"/>
          <w:sz w:val="20"/>
          <w:szCs w:val="20"/>
        </w:rPr>
        <w:t>Key Accountabilities</w:t>
      </w:r>
      <w:r w:rsidR="00497E03" w:rsidRPr="006C14C1">
        <w:rPr>
          <w:rFonts w:cstheme="minorHAnsi"/>
          <w:b/>
          <w:color w:val="00C2DF"/>
          <w:sz w:val="20"/>
          <w:szCs w:val="20"/>
        </w:rPr>
        <w:t xml:space="preserve"> - </w:t>
      </w:r>
      <w:proofErr w:type="spellStart"/>
      <w:r w:rsidR="00497E03" w:rsidRPr="006C14C1">
        <w:rPr>
          <w:rFonts w:cstheme="minorHAnsi"/>
          <w:b/>
          <w:color w:val="00C2DF"/>
          <w:sz w:val="20"/>
          <w:szCs w:val="20"/>
        </w:rPr>
        <w:t>Kawenga</w:t>
      </w:r>
      <w:proofErr w:type="spellEnd"/>
      <w:r w:rsidR="00497E03" w:rsidRPr="006C14C1">
        <w:rPr>
          <w:rFonts w:cstheme="minorHAnsi"/>
          <w:b/>
          <w:color w:val="00C2DF"/>
          <w:sz w:val="20"/>
          <w:szCs w:val="20"/>
        </w:rPr>
        <w:t xml:space="preserve"> Matua</w:t>
      </w:r>
    </w:p>
    <w:tbl>
      <w:tblPr>
        <w:tblStyle w:val="TableGrid"/>
        <w:tblW w:w="9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2"/>
      </w:tblGrid>
      <w:tr w:rsidR="00A9751D" w:rsidRPr="00EC16F3" w14:paraId="2F564E08" w14:textId="77777777" w:rsidTr="006C14C1">
        <w:tc>
          <w:tcPr>
            <w:tcW w:w="9332" w:type="dxa"/>
          </w:tcPr>
          <w:p w14:paraId="06F35789" w14:textId="77777777" w:rsidR="00A9751D" w:rsidRPr="00A9751D" w:rsidRDefault="00A9751D" w:rsidP="0057440C">
            <w:pPr>
              <w:pStyle w:val="BulletText1"/>
              <w:numPr>
                <w:ilvl w:val="0"/>
                <w:numId w:val="0"/>
              </w:numPr>
              <w:spacing w:before="120" w:after="120"/>
              <w:ind w:left="397" w:hanging="397"/>
              <w:rPr>
                <w:rFonts w:asciiTheme="minorHAnsi" w:hAnsiTheme="minorHAnsi" w:cstheme="minorHAnsi"/>
                <w:b/>
                <w:bCs/>
                <w:sz w:val="18"/>
                <w:szCs w:val="18"/>
              </w:rPr>
            </w:pPr>
            <w:r w:rsidRPr="00A9751D">
              <w:rPr>
                <w:rFonts w:asciiTheme="minorHAnsi" w:hAnsiTheme="minorHAnsi" w:cstheme="minorHAnsi"/>
                <w:b/>
                <w:bCs/>
                <w:sz w:val="18"/>
                <w:szCs w:val="18"/>
              </w:rPr>
              <w:t>Office Administration</w:t>
            </w:r>
          </w:p>
          <w:p w14:paraId="4071E9A7"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Maintain consistent office practices, ensuring accuracy of processes and records.</w:t>
            </w:r>
          </w:p>
          <w:p w14:paraId="6D1D7F10" w14:textId="588FD98F"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 xml:space="preserve">Ensure compliance with policies, </w:t>
            </w:r>
            <w:r w:rsidR="00457CDB" w:rsidRPr="006C14C1">
              <w:rPr>
                <w:rFonts w:asciiTheme="minorHAnsi" w:hAnsiTheme="minorHAnsi" w:cstheme="minorHAnsi"/>
                <w:b w:val="0"/>
                <w:color w:val="auto"/>
                <w:sz w:val="18"/>
                <w:szCs w:val="18"/>
              </w:rPr>
              <w:t>procedures,</w:t>
            </w:r>
            <w:r w:rsidRPr="006C14C1">
              <w:rPr>
                <w:rFonts w:asciiTheme="minorHAnsi" w:hAnsiTheme="minorHAnsi" w:cstheme="minorHAnsi"/>
                <w:b w:val="0"/>
                <w:color w:val="auto"/>
                <w:sz w:val="18"/>
                <w:szCs w:val="18"/>
              </w:rPr>
              <w:t xml:space="preserve"> and delegations.</w:t>
            </w:r>
          </w:p>
          <w:p w14:paraId="1FA06906" w14:textId="306E6688"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 xml:space="preserve">Coordinate staff transfers, ensuring a smooth settlement for staff and </w:t>
            </w:r>
            <w:r w:rsidR="00457CDB" w:rsidRPr="006C14C1">
              <w:rPr>
                <w:rFonts w:asciiTheme="minorHAnsi" w:hAnsiTheme="minorHAnsi" w:cstheme="minorHAnsi"/>
                <w:b w:val="0"/>
                <w:color w:val="auto"/>
                <w:sz w:val="18"/>
                <w:szCs w:val="18"/>
              </w:rPr>
              <w:t>families.</w:t>
            </w:r>
          </w:p>
          <w:p w14:paraId="67E9C758"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Assist with basic IT troubleshooting and support.</w:t>
            </w:r>
          </w:p>
          <w:p w14:paraId="0E9175B4"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Assist with simple verbal and written translation between English and Chinese, or source externally as required.</w:t>
            </w:r>
          </w:p>
          <w:p w14:paraId="7D5D4218"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Draft correspondence including formal communications with local authorities.</w:t>
            </w:r>
          </w:p>
          <w:p w14:paraId="7DBD8C66" w14:textId="77777777" w:rsidR="00A9751D" w:rsidRPr="00A9751D" w:rsidRDefault="00A9751D" w:rsidP="0057440C">
            <w:pPr>
              <w:pStyle w:val="TableHeaderText"/>
              <w:spacing w:before="120"/>
              <w:jc w:val="left"/>
              <w:rPr>
                <w:rFonts w:asciiTheme="minorHAnsi" w:hAnsiTheme="minorHAnsi" w:cstheme="minorHAnsi"/>
                <w:bCs/>
                <w:color w:val="auto"/>
                <w:sz w:val="18"/>
                <w:szCs w:val="18"/>
              </w:rPr>
            </w:pPr>
            <w:r w:rsidRPr="00A9751D">
              <w:rPr>
                <w:rFonts w:asciiTheme="minorHAnsi" w:hAnsiTheme="minorHAnsi" w:cstheme="minorHAnsi"/>
                <w:bCs/>
                <w:color w:val="auto"/>
                <w:sz w:val="18"/>
                <w:szCs w:val="18"/>
              </w:rPr>
              <w:t>People Management</w:t>
            </w:r>
          </w:p>
          <w:p w14:paraId="6BC024A8" w14:textId="77777777" w:rsidR="00A9751D" w:rsidRPr="00A9751D" w:rsidRDefault="00A9751D" w:rsidP="00A9751D">
            <w:pPr>
              <w:pStyle w:val="TableHeaderText"/>
              <w:numPr>
                <w:ilvl w:val="0"/>
                <w:numId w:val="48"/>
              </w:numPr>
              <w:spacing w:before="120"/>
              <w:jc w:val="left"/>
              <w:rPr>
                <w:rFonts w:asciiTheme="minorHAnsi" w:hAnsiTheme="minorHAnsi" w:cstheme="minorHAnsi"/>
                <w:b w:val="0"/>
                <w:color w:val="auto"/>
                <w:sz w:val="18"/>
                <w:szCs w:val="18"/>
              </w:rPr>
            </w:pPr>
            <w:r w:rsidRPr="00A9751D">
              <w:rPr>
                <w:rFonts w:asciiTheme="minorHAnsi" w:hAnsiTheme="minorHAnsi" w:cstheme="minorHAnsi"/>
                <w:b w:val="0"/>
                <w:color w:val="auto"/>
                <w:sz w:val="18"/>
                <w:szCs w:val="18"/>
              </w:rPr>
              <w:t>Manage the administration team, ensuring clear role responsibilities and accountabilities, and support the achievement of their performance goals.</w:t>
            </w:r>
          </w:p>
          <w:p w14:paraId="454B27C2" w14:textId="57637682" w:rsidR="00A9751D" w:rsidRPr="00A9751D" w:rsidRDefault="00A9751D" w:rsidP="00A9751D">
            <w:pPr>
              <w:pStyle w:val="TableHeaderText"/>
              <w:numPr>
                <w:ilvl w:val="0"/>
                <w:numId w:val="48"/>
              </w:numPr>
              <w:spacing w:before="120"/>
              <w:jc w:val="left"/>
              <w:rPr>
                <w:rFonts w:asciiTheme="minorHAnsi" w:hAnsiTheme="minorHAnsi" w:cstheme="minorHAnsi"/>
                <w:b w:val="0"/>
                <w:color w:val="auto"/>
                <w:sz w:val="18"/>
                <w:szCs w:val="18"/>
              </w:rPr>
            </w:pPr>
            <w:r w:rsidRPr="00A9751D">
              <w:rPr>
                <w:rFonts w:asciiTheme="minorHAnsi" w:hAnsiTheme="minorHAnsi" w:cstheme="minorHAnsi"/>
                <w:b w:val="0"/>
                <w:color w:val="auto"/>
                <w:sz w:val="18"/>
                <w:szCs w:val="18"/>
              </w:rPr>
              <w:t xml:space="preserve">Support, coach and mentor administration team members, fostering a culture of learning, good team </w:t>
            </w:r>
            <w:r w:rsidR="00457CDB" w:rsidRPr="00A9751D">
              <w:rPr>
                <w:rFonts w:asciiTheme="minorHAnsi" w:hAnsiTheme="minorHAnsi" w:cstheme="minorHAnsi"/>
                <w:b w:val="0"/>
                <w:color w:val="auto"/>
                <w:sz w:val="18"/>
                <w:szCs w:val="18"/>
              </w:rPr>
              <w:t xml:space="preserve">spirit, </w:t>
            </w:r>
            <w:proofErr w:type="gramStart"/>
            <w:r w:rsidR="00457CDB" w:rsidRPr="00A9751D">
              <w:rPr>
                <w:rFonts w:asciiTheme="minorHAnsi" w:hAnsiTheme="minorHAnsi" w:cstheme="minorHAnsi"/>
                <w:b w:val="0"/>
                <w:color w:val="auto"/>
                <w:sz w:val="18"/>
                <w:szCs w:val="18"/>
              </w:rPr>
              <w:t>and</w:t>
            </w:r>
            <w:r w:rsidRPr="00A9751D">
              <w:rPr>
                <w:rFonts w:asciiTheme="minorHAnsi" w:hAnsiTheme="minorHAnsi" w:cstheme="minorHAnsi"/>
                <w:b w:val="0"/>
                <w:color w:val="auto"/>
                <w:sz w:val="18"/>
                <w:szCs w:val="18"/>
              </w:rPr>
              <w:t xml:space="preserve">  acknowledging</w:t>
            </w:r>
            <w:proofErr w:type="gramEnd"/>
            <w:r w:rsidRPr="00A9751D">
              <w:rPr>
                <w:rFonts w:asciiTheme="minorHAnsi" w:hAnsiTheme="minorHAnsi" w:cstheme="minorHAnsi"/>
                <w:b w:val="0"/>
                <w:color w:val="auto"/>
                <w:sz w:val="18"/>
                <w:szCs w:val="18"/>
              </w:rPr>
              <w:t xml:space="preserve"> team contribution and achievements.</w:t>
            </w:r>
          </w:p>
          <w:p w14:paraId="6F411883" w14:textId="77777777" w:rsidR="00A9751D" w:rsidRPr="00A9751D" w:rsidRDefault="00A9751D" w:rsidP="00A9751D">
            <w:pPr>
              <w:pStyle w:val="TableHeaderText"/>
              <w:numPr>
                <w:ilvl w:val="0"/>
                <w:numId w:val="48"/>
              </w:numPr>
              <w:spacing w:before="120"/>
              <w:jc w:val="left"/>
              <w:rPr>
                <w:rFonts w:asciiTheme="minorHAnsi" w:hAnsiTheme="minorHAnsi" w:cstheme="minorHAnsi"/>
                <w:b w:val="0"/>
                <w:color w:val="auto"/>
                <w:sz w:val="18"/>
                <w:szCs w:val="18"/>
              </w:rPr>
            </w:pPr>
            <w:r w:rsidRPr="00A9751D">
              <w:rPr>
                <w:rFonts w:asciiTheme="minorHAnsi" w:hAnsiTheme="minorHAnsi" w:cstheme="minorHAnsi"/>
                <w:b w:val="0"/>
                <w:color w:val="auto"/>
                <w:sz w:val="18"/>
                <w:szCs w:val="18"/>
              </w:rPr>
              <w:t>Manage team and work output to ensure all activities are achieved in line with appropriate processes and guidelines, and there is compliance with all internal control and audit requirements.</w:t>
            </w:r>
          </w:p>
        </w:tc>
      </w:tr>
      <w:tr w:rsidR="00A9751D" w:rsidRPr="0019024F" w14:paraId="73C06AA1" w14:textId="77777777" w:rsidTr="006C14C1">
        <w:tc>
          <w:tcPr>
            <w:tcW w:w="9332" w:type="dxa"/>
          </w:tcPr>
          <w:p w14:paraId="1CFC46E0" w14:textId="77777777" w:rsidR="00A9751D" w:rsidRPr="00F74EE2" w:rsidRDefault="00A9751D" w:rsidP="0057440C">
            <w:pPr>
              <w:pStyle w:val="BulletText1"/>
              <w:numPr>
                <w:ilvl w:val="0"/>
                <w:numId w:val="0"/>
              </w:numPr>
              <w:spacing w:before="120" w:after="120"/>
              <w:rPr>
                <w:rFonts w:asciiTheme="minorHAnsi" w:hAnsiTheme="minorHAnsi" w:cstheme="minorHAnsi"/>
                <w:b/>
                <w:bCs/>
                <w:sz w:val="18"/>
                <w:szCs w:val="18"/>
              </w:rPr>
            </w:pPr>
            <w:r w:rsidRPr="00F74EE2">
              <w:rPr>
                <w:rFonts w:asciiTheme="minorHAnsi" w:hAnsiTheme="minorHAnsi" w:cstheme="minorHAnsi"/>
                <w:b/>
                <w:bCs/>
                <w:sz w:val="18"/>
                <w:szCs w:val="18"/>
              </w:rPr>
              <w:t>Human Resources (HR)</w:t>
            </w:r>
          </w:p>
          <w:p w14:paraId="1537BB2C"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Provide advice to the Director and other managers on all HR policies including recruitment, selection, performance management, discipline, parental leave, induction, training, and exiting the organisation.</w:t>
            </w:r>
          </w:p>
          <w:p w14:paraId="16143884"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 xml:space="preserve">Provide guidance and coaching to staff, and manage the attraction, </w:t>
            </w:r>
            <w:proofErr w:type="gramStart"/>
            <w:r w:rsidRPr="006C14C1">
              <w:rPr>
                <w:rFonts w:asciiTheme="minorHAnsi" w:hAnsiTheme="minorHAnsi" w:cstheme="minorHAnsi"/>
                <w:b w:val="0"/>
                <w:color w:val="auto"/>
                <w:sz w:val="18"/>
                <w:szCs w:val="18"/>
              </w:rPr>
              <w:t>recruitment</w:t>
            </w:r>
            <w:proofErr w:type="gramEnd"/>
            <w:r w:rsidRPr="006C14C1">
              <w:rPr>
                <w:rFonts w:asciiTheme="minorHAnsi" w:hAnsiTheme="minorHAnsi" w:cstheme="minorHAnsi"/>
                <w:b w:val="0"/>
                <w:color w:val="auto"/>
                <w:sz w:val="18"/>
                <w:szCs w:val="18"/>
              </w:rPr>
              <w:t xml:space="preserve"> and selection processes for all locally engaged staff positions at NZCIO.</w:t>
            </w:r>
          </w:p>
          <w:p w14:paraId="20C8D5E7"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Manage the contract with the external payroll provider to ensure accurate and timely salary runs for staff, accuracy of local staff leave recording, and delivery of management reporting.</w:t>
            </w:r>
          </w:p>
          <w:p w14:paraId="53C2D05D" w14:textId="77777777" w:rsidR="00A9751D" w:rsidRPr="00A9751D" w:rsidRDefault="00A9751D" w:rsidP="006C14C1">
            <w:pPr>
              <w:pStyle w:val="TableHeaderText"/>
              <w:numPr>
                <w:ilvl w:val="0"/>
                <w:numId w:val="48"/>
              </w:numPr>
              <w:spacing w:before="120"/>
              <w:jc w:val="left"/>
              <w:rPr>
                <w:rFonts w:cstheme="minorHAnsi"/>
                <w:sz w:val="18"/>
                <w:szCs w:val="18"/>
              </w:rPr>
            </w:pPr>
            <w:r w:rsidRPr="006C14C1">
              <w:rPr>
                <w:rFonts w:asciiTheme="minorHAnsi" w:hAnsiTheme="minorHAnsi" w:cstheme="minorHAnsi"/>
                <w:b w:val="0"/>
                <w:color w:val="auto"/>
                <w:sz w:val="18"/>
                <w:szCs w:val="18"/>
              </w:rPr>
              <w:t xml:space="preserve">Keep up to date with local employment legislation, briefing managers as required to ensure the NZCIO </w:t>
            </w:r>
            <w:proofErr w:type="gramStart"/>
            <w:r w:rsidRPr="006C14C1">
              <w:rPr>
                <w:rFonts w:asciiTheme="minorHAnsi" w:hAnsiTheme="minorHAnsi" w:cstheme="minorHAnsi"/>
                <w:b w:val="0"/>
                <w:color w:val="auto"/>
                <w:sz w:val="18"/>
                <w:szCs w:val="18"/>
              </w:rPr>
              <w:t>acts within Taiwanese legislation at all times</w:t>
            </w:r>
            <w:proofErr w:type="gramEnd"/>
            <w:r w:rsidRPr="006C14C1">
              <w:rPr>
                <w:rFonts w:asciiTheme="minorHAnsi" w:hAnsiTheme="minorHAnsi" w:cstheme="minorHAnsi"/>
                <w:b w:val="0"/>
                <w:color w:val="auto"/>
                <w:sz w:val="18"/>
                <w:szCs w:val="18"/>
              </w:rPr>
              <w:t>.</w:t>
            </w:r>
          </w:p>
        </w:tc>
      </w:tr>
      <w:tr w:rsidR="00A9751D" w:rsidRPr="00056914" w14:paraId="2AE9166B" w14:textId="77777777" w:rsidTr="006C14C1">
        <w:tc>
          <w:tcPr>
            <w:tcW w:w="9332" w:type="dxa"/>
          </w:tcPr>
          <w:p w14:paraId="37C7A371" w14:textId="6EDB4419" w:rsidR="00A9751D" w:rsidRPr="00A9751D" w:rsidRDefault="00A9751D" w:rsidP="0057440C">
            <w:pPr>
              <w:pStyle w:val="ListParagraph"/>
              <w:spacing w:before="120" w:after="120"/>
              <w:ind w:left="0"/>
              <w:rPr>
                <w:rFonts w:cstheme="minorHAnsi"/>
                <w:b/>
                <w:bCs/>
                <w:sz w:val="18"/>
                <w:szCs w:val="18"/>
              </w:rPr>
            </w:pPr>
            <w:r w:rsidRPr="00A9751D">
              <w:rPr>
                <w:rFonts w:cstheme="minorHAnsi"/>
                <w:b/>
                <w:bCs/>
                <w:sz w:val="18"/>
                <w:szCs w:val="18"/>
              </w:rPr>
              <w:lastRenderedPageBreak/>
              <w:t>Property &amp; Procurement</w:t>
            </w:r>
          </w:p>
          <w:p w14:paraId="2A81F9A0"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Maintain effective working relationships with property and facilities service providers to efficiently manage contractual delivery and service level agreements.</w:t>
            </w:r>
          </w:p>
          <w:p w14:paraId="57523CFA"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Manage the procurement process for property and technical assets, identifying and recommending the best options.</w:t>
            </w:r>
          </w:p>
          <w:p w14:paraId="08FA1D9A" w14:textId="1CB7E9E4"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 xml:space="preserve">Manage the process of leasing properties from negotiations through to </w:t>
            </w:r>
            <w:r w:rsidR="00457CDB" w:rsidRPr="006C14C1">
              <w:rPr>
                <w:rFonts w:asciiTheme="minorHAnsi" w:hAnsiTheme="minorHAnsi" w:cstheme="minorHAnsi"/>
                <w:b w:val="0"/>
                <w:color w:val="auto"/>
                <w:sz w:val="18"/>
                <w:szCs w:val="18"/>
              </w:rPr>
              <w:t>contracting and</w:t>
            </w:r>
            <w:r w:rsidRPr="006C14C1">
              <w:rPr>
                <w:rFonts w:asciiTheme="minorHAnsi" w:hAnsiTheme="minorHAnsi" w:cstheme="minorHAnsi"/>
                <w:b w:val="0"/>
                <w:color w:val="auto"/>
                <w:sz w:val="18"/>
                <w:szCs w:val="18"/>
              </w:rPr>
              <w:t xml:space="preserve"> ensure leased </w:t>
            </w:r>
            <w:r w:rsidR="00457CDB" w:rsidRPr="006C14C1">
              <w:rPr>
                <w:rFonts w:asciiTheme="minorHAnsi" w:hAnsiTheme="minorHAnsi" w:cstheme="minorHAnsi"/>
                <w:b w:val="0"/>
                <w:color w:val="auto"/>
                <w:sz w:val="18"/>
                <w:szCs w:val="18"/>
              </w:rPr>
              <w:t>properties</w:t>
            </w:r>
            <w:r w:rsidRPr="006C14C1">
              <w:rPr>
                <w:rFonts w:asciiTheme="minorHAnsi" w:hAnsiTheme="minorHAnsi" w:cstheme="minorHAnsi"/>
                <w:b w:val="0"/>
                <w:color w:val="auto"/>
                <w:sz w:val="18"/>
                <w:szCs w:val="18"/>
              </w:rPr>
              <w:t xml:space="preserve"> meet New Zealand standards. </w:t>
            </w:r>
          </w:p>
          <w:p w14:paraId="7E4E3F69"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Ensure accurate contract documentation is prepared and maintained, and approved invoicing and payment procedures are followed.</w:t>
            </w:r>
          </w:p>
          <w:p w14:paraId="26D58891" w14:textId="6322C5E2"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Develop and maintain effective remote working relationships with NZ-based asset and procurement advisers, seeking guidance and advice as required.</w:t>
            </w:r>
          </w:p>
          <w:p w14:paraId="68E4EF8D" w14:textId="77777777" w:rsidR="00A9751D" w:rsidRPr="00A9751D" w:rsidRDefault="00A9751D" w:rsidP="0057440C">
            <w:pPr>
              <w:pStyle w:val="BulletText1"/>
              <w:numPr>
                <w:ilvl w:val="0"/>
                <w:numId w:val="0"/>
              </w:numPr>
              <w:spacing w:before="120" w:after="120"/>
              <w:rPr>
                <w:rFonts w:asciiTheme="minorHAnsi" w:hAnsiTheme="minorHAnsi" w:cstheme="minorHAnsi"/>
                <w:b/>
                <w:bCs/>
                <w:sz w:val="18"/>
                <w:szCs w:val="18"/>
              </w:rPr>
            </w:pPr>
            <w:r w:rsidRPr="00A9751D">
              <w:rPr>
                <w:rFonts w:asciiTheme="minorHAnsi" w:hAnsiTheme="minorHAnsi" w:cstheme="minorHAnsi"/>
                <w:b/>
                <w:bCs/>
                <w:sz w:val="18"/>
                <w:szCs w:val="18"/>
              </w:rPr>
              <w:t>Finance</w:t>
            </w:r>
          </w:p>
          <w:p w14:paraId="31C6DC00"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Provide financial information in a timely manner.</w:t>
            </w:r>
          </w:p>
          <w:p w14:paraId="34F2B56E"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Identify any financial risk and mitigating actions.</w:t>
            </w:r>
          </w:p>
          <w:p w14:paraId="5E271719"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 xml:space="preserve">Develop budgets for NZCIO, analysing financial information and making recommendations to management. </w:t>
            </w:r>
          </w:p>
          <w:p w14:paraId="1CAE07A1" w14:textId="77777777" w:rsidR="00A9751D" w:rsidRPr="006C14C1" w:rsidRDefault="00A9751D" w:rsidP="006C14C1">
            <w:pPr>
              <w:pStyle w:val="TableHeaderText"/>
              <w:numPr>
                <w:ilvl w:val="0"/>
                <w:numId w:val="48"/>
              </w:numPr>
              <w:spacing w:before="120"/>
              <w:jc w:val="left"/>
              <w:rPr>
                <w:rFonts w:asciiTheme="minorHAnsi" w:hAnsiTheme="minorHAnsi" w:cstheme="minorHAnsi"/>
                <w:b w:val="0"/>
                <w:color w:val="auto"/>
                <w:sz w:val="18"/>
                <w:szCs w:val="18"/>
              </w:rPr>
            </w:pPr>
            <w:r w:rsidRPr="006C14C1">
              <w:rPr>
                <w:rFonts w:asciiTheme="minorHAnsi" w:hAnsiTheme="minorHAnsi" w:cstheme="minorHAnsi"/>
                <w:b w:val="0"/>
                <w:color w:val="auto"/>
                <w:sz w:val="18"/>
                <w:szCs w:val="18"/>
              </w:rPr>
              <w:t xml:space="preserve">Manage the quality assurance and financial audit process, ensuring all NZCIO payments are made following approved processes and protocols and there is full compliance with internal controls. </w:t>
            </w:r>
          </w:p>
          <w:p w14:paraId="5B677464" w14:textId="77777777" w:rsidR="00A9751D" w:rsidRPr="00A9751D" w:rsidRDefault="00A9751D" w:rsidP="006C14C1">
            <w:pPr>
              <w:pStyle w:val="TableHeaderText"/>
              <w:numPr>
                <w:ilvl w:val="0"/>
                <w:numId w:val="48"/>
              </w:numPr>
              <w:spacing w:before="120"/>
              <w:jc w:val="left"/>
              <w:rPr>
                <w:rFonts w:cstheme="minorHAnsi"/>
                <w:sz w:val="18"/>
                <w:szCs w:val="18"/>
              </w:rPr>
            </w:pPr>
            <w:r w:rsidRPr="006C14C1">
              <w:rPr>
                <w:rFonts w:asciiTheme="minorHAnsi" w:hAnsiTheme="minorHAnsi" w:cstheme="minorHAnsi"/>
                <w:b w:val="0"/>
                <w:color w:val="auto"/>
                <w:sz w:val="18"/>
                <w:szCs w:val="18"/>
              </w:rPr>
              <w:t>Develop and maintain an effective working relationship with NZ-based finance and business managers, seeking guidance and advice as required.</w:t>
            </w:r>
          </w:p>
        </w:tc>
      </w:tr>
      <w:tr w:rsidR="00A9751D" w:rsidRPr="001B503B" w14:paraId="40FED2E2" w14:textId="77777777" w:rsidTr="006C14C1">
        <w:tc>
          <w:tcPr>
            <w:tcW w:w="9332" w:type="dxa"/>
          </w:tcPr>
          <w:p w14:paraId="3EF33BD4" w14:textId="77777777" w:rsidR="006C14C1" w:rsidRDefault="006C14C1" w:rsidP="0057440C">
            <w:pPr>
              <w:pStyle w:val="BulletText1"/>
              <w:numPr>
                <w:ilvl w:val="0"/>
                <w:numId w:val="0"/>
              </w:numPr>
              <w:rPr>
                <w:rFonts w:asciiTheme="minorHAnsi" w:hAnsiTheme="minorHAnsi" w:cstheme="minorHAnsi"/>
                <w:b/>
                <w:bCs/>
                <w:sz w:val="18"/>
                <w:szCs w:val="18"/>
              </w:rPr>
            </w:pPr>
          </w:p>
          <w:p w14:paraId="4B0DC489" w14:textId="64417A07" w:rsidR="00A9751D" w:rsidRPr="00A9751D" w:rsidRDefault="00A9751D" w:rsidP="0057440C">
            <w:pPr>
              <w:pStyle w:val="BulletText1"/>
              <w:numPr>
                <w:ilvl w:val="0"/>
                <w:numId w:val="0"/>
              </w:numPr>
              <w:rPr>
                <w:rFonts w:asciiTheme="minorHAnsi" w:hAnsiTheme="minorHAnsi" w:cstheme="minorHAnsi"/>
                <w:b/>
                <w:bCs/>
                <w:sz w:val="18"/>
                <w:szCs w:val="18"/>
              </w:rPr>
            </w:pPr>
            <w:r w:rsidRPr="00A9751D">
              <w:rPr>
                <w:rFonts w:asciiTheme="minorHAnsi" w:hAnsiTheme="minorHAnsi" w:cstheme="minorHAnsi"/>
                <w:b/>
                <w:bCs/>
                <w:sz w:val="18"/>
                <w:szCs w:val="18"/>
              </w:rPr>
              <w:t>Knowledge Management</w:t>
            </w:r>
          </w:p>
          <w:p w14:paraId="6A39A86A" w14:textId="1E580CA7" w:rsidR="00A9751D" w:rsidRPr="00A9751D" w:rsidRDefault="00A9751D" w:rsidP="00A9751D">
            <w:pPr>
              <w:pStyle w:val="ListParagraph"/>
              <w:numPr>
                <w:ilvl w:val="0"/>
                <w:numId w:val="46"/>
              </w:numPr>
              <w:spacing w:before="120" w:after="120"/>
              <w:rPr>
                <w:rFonts w:cstheme="minorHAnsi"/>
                <w:sz w:val="18"/>
                <w:szCs w:val="18"/>
              </w:rPr>
            </w:pPr>
            <w:r w:rsidRPr="00A9751D">
              <w:rPr>
                <w:rFonts w:cstheme="minorHAnsi"/>
                <w:sz w:val="18"/>
                <w:szCs w:val="18"/>
              </w:rPr>
              <w:t xml:space="preserve">Contribute to the continuous development of the NZCIO’s knowledge base by using internal </w:t>
            </w:r>
            <w:r w:rsidR="00457CDB" w:rsidRPr="00A9751D">
              <w:rPr>
                <w:rFonts w:cstheme="minorHAnsi"/>
                <w:sz w:val="18"/>
                <w:szCs w:val="18"/>
              </w:rPr>
              <w:t>systems and</w:t>
            </w:r>
            <w:r w:rsidRPr="00A9751D">
              <w:rPr>
                <w:rFonts w:cstheme="minorHAnsi"/>
                <w:sz w:val="18"/>
                <w:szCs w:val="18"/>
              </w:rPr>
              <w:t xml:space="preserve"> sharing information and data with relevant internal parties.</w:t>
            </w:r>
          </w:p>
        </w:tc>
      </w:tr>
      <w:tr w:rsidR="00A9751D" w:rsidRPr="001B503B" w14:paraId="25BC60AD" w14:textId="77777777" w:rsidTr="006C14C1">
        <w:tc>
          <w:tcPr>
            <w:tcW w:w="9332" w:type="dxa"/>
          </w:tcPr>
          <w:p w14:paraId="0AED02EB" w14:textId="77777777" w:rsidR="00A9751D" w:rsidRPr="00A9751D" w:rsidRDefault="00A9751D" w:rsidP="006C14C1">
            <w:pPr>
              <w:rPr>
                <w:rFonts w:cstheme="minorHAnsi"/>
                <w:b/>
                <w:bCs/>
                <w:sz w:val="18"/>
                <w:szCs w:val="18"/>
              </w:rPr>
            </w:pPr>
            <w:r w:rsidRPr="00A9751D">
              <w:rPr>
                <w:rFonts w:cstheme="minorHAnsi"/>
                <w:b/>
                <w:bCs/>
                <w:sz w:val="18"/>
                <w:szCs w:val="18"/>
              </w:rPr>
              <w:t>Safety and Security</w:t>
            </w:r>
          </w:p>
          <w:p w14:paraId="4195AA8B" w14:textId="52A872F1" w:rsidR="00F74EE2" w:rsidRPr="00F74EE2" w:rsidRDefault="00A9751D" w:rsidP="00F74EE2">
            <w:pPr>
              <w:pStyle w:val="ListParagraph"/>
              <w:numPr>
                <w:ilvl w:val="0"/>
                <w:numId w:val="46"/>
              </w:numPr>
              <w:spacing w:before="120" w:after="120"/>
              <w:rPr>
                <w:rFonts w:cstheme="minorHAnsi"/>
                <w:sz w:val="18"/>
                <w:szCs w:val="18"/>
              </w:rPr>
            </w:pPr>
            <w:r w:rsidRPr="00A9751D">
              <w:rPr>
                <w:rFonts w:cstheme="minorHAnsi"/>
                <w:sz w:val="18"/>
                <w:szCs w:val="18"/>
              </w:rPr>
              <w:t xml:space="preserve">Adhere to health and safety policies and procedures, and assist with managing NZCIO’s health, </w:t>
            </w:r>
            <w:r w:rsidR="00457CDB" w:rsidRPr="00A9751D">
              <w:rPr>
                <w:rFonts w:cstheme="minorHAnsi"/>
                <w:sz w:val="18"/>
                <w:szCs w:val="18"/>
              </w:rPr>
              <w:t>safety,</w:t>
            </w:r>
            <w:r w:rsidRPr="00A9751D">
              <w:rPr>
                <w:rFonts w:cstheme="minorHAnsi"/>
                <w:sz w:val="18"/>
                <w:szCs w:val="18"/>
              </w:rPr>
              <w:t xml:space="preserve"> and security processes, ensuring appropriate protocols are </w:t>
            </w:r>
            <w:proofErr w:type="gramStart"/>
            <w:r w:rsidRPr="00A9751D">
              <w:rPr>
                <w:rFonts w:cstheme="minorHAnsi"/>
                <w:sz w:val="18"/>
                <w:szCs w:val="18"/>
              </w:rPr>
              <w:t>followed at all times</w:t>
            </w:r>
            <w:proofErr w:type="gramEnd"/>
            <w:r w:rsidRPr="00A9751D">
              <w:rPr>
                <w:rFonts w:cstheme="minorHAnsi"/>
                <w:sz w:val="18"/>
                <w:szCs w:val="18"/>
              </w:rPr>
              <w:t>.</w:t>
            </w:r>
          </w:p>
        </w:tc>
      </w:tr>
    </w:tbl>
    <w:p w14:paraId="3B221A2D" w14:textId="09997030" w:rsidR="00F04439" w:rsidRPr="006C14C1" w:rsidRDefault="006C14C1" w:rsidP="006C14C1">
      <w:pPr>
        <w:pStyle w:val="BulletText1"/>
        <w:numPr>
          <w:ilvl w:val="0"/>
          <w:numId w:val="0"/>
        </w:numPr>
        <w:rPr>
          <w:rFonts w:asciiTheme="minorHAnsi" w:hAnsiTheme="minorHAnsi" w:cstheme="minorHAnsi"/>
          <w:b/>
          <w:bCs/>
          <w:sz w:val="18"/>
          <w:szCs w:val="18"/>
        </w:rPr>
      </w:pPr>
      <w:r>
        <w:rPr>
          <w:rFonts w:asciiTheme="minorHAnsi" w:hAnsiTheme="minorHAnsi" w:cstheme="minorHAnsi"/>
          <w:b/>
          <w:bCs/>
          <w:sz w:val="18"/>
          <w:szCs w:val="18"/>
        </w:rPr>
        <w:t xml:space="preserve">   </w:t>
      </w:r>
      <w:r w:rsidR="00F04439" w:rsidRPr="006C14C1">
        <w:rPr>
          <w:rFonts w:asciiTheme="minorHAnsi" w:hAnsiTheme="minorHAnsi" w:cstheme="minorHAnsi"/>
          <w:b/>
          <w:bCs/>
          <w:sz w:val="18"/>
          <w:szCs w:val="18"/>
        </w:rPr>
        <w:t>Organisational Responsibilities</w:t>
      </w:r>
    </w:p>
    <w:p w14:paraId="11C89266" w14:textId="77777777" w:rsidR="00A9751D" w:rsidRPr="00A9751D" w:rsidRDefault="00A9751D" w:rsidP="00A9751D">
      <w:pPr>
        <w:pStyle w:val="ListParagraph"/>
        <w:numPr>
          <w:ilvl w:val="0"/>
          <w:numId w:val="39"/>
        </w:numPr>
        <w:spacing w:before="120" w:after="120"/>
        <w:rPr>
          <w:rFonts w:cstheme="minorHAnsi"/>
          <w:sz w:val="18"/>
          <w:szCs w:val="18"/>
        </w:rPr>
      </w:pPr>
      <w:r w:rsidRPr="00A9751D">
        <w:rPr>
          <w:rFonts w:cstheme="minorHAnsi"/>
          <w:sz w:val="18"/>
          <w:szCs w:val="18"/>
        </w:rPr>
        <w:t>Ensure all policies and procedures are adhered to.</w:t>
      </w:r>
    </w:p>
    <w:p w14:paraId="6DA4FB54" w14:textId="56A510B8" w:rsidR="00520DC1" w:rsidRPr="00A9751D" w:rsidRDefault="00A9751D" w:rsidP="00A9751D">
      <w:pPr>
        <w:pStyle w:val="ListParagraph"/>
        <w:numPr>
          <w:ilvl w:val="0"/>
          <w:numId w:val="39"/>
        </w:numPr>
        <w:rPr>
          <w:rFonts w:cstheme="minorHAnsi"/>
          <w:sz w:val="18"/>
          <w:szCs w:val="18"/>
        </w:rPr>
      </w:pPr>
      <w:r w:rsidRPr="00A9751D">
        <w:rPr>
          <w:rFonts w:cstheme="minorHAnsi"/>
          <w:sz w:val="18"/>
          <w:szCs w:val="18"/>
        </w:rPr>
        <w:t xml:space="preserve">Contribute to NZCIO-wide projects and emergency response </w:t>
      </w:r>
      <w:proofErr w:type="gramStart"/>
      <w:r w:rsidRPr="00A9751D">
        <w:rPr>
          <w:rFonts w:cstheme="minorHAnsi"/>
          <w:sz w:val="18"/>
          <w:szCs w:val="18"/>
        </w:rPr>
        <w:t>situations.</w:t>
      </w:r>
      <w:r w:rsidR="00CA2416" w:rsidRPr="00A9751D">
        <w:rPr>
          <w:rFonts w:cstheme="minorHAnsi"/>
          <w:sz w:val="18"/>
          <w:szCs w:val="18"/>
        </w:rPr>
        <w:t>.</w:t>
      </w:r>
      <w:proofErr w:type="gramEnd"/>
      <w:r w:rsidR="00CA2416" w:rsidRPr="00A9751D">
        <w:rPr>
          <w:rFonts w:cstheme="minorHAnsi"/>
          <w:sz w:val="18"/>
          <w:szCs w:val="18"/>
        </w:rPr>
        <w:t xml:space="preserve">  </w:t>
      </w:r>
    </w:p>
    <w:p w14:paraId="3B221A34"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3B221A35" w14:textId="77777777" w:rsidR="00830917" w:rsidRPr="00EB5264" w:rsidRDefault="00830917" w:rsidP="001C1030">
      <w:pPr>
        <w:pStyle w:val="a"/>
        <w:spacing w:before="120"/>
        <w:jc w:val="both"/>
        <w:rPr>
          <w:rFonts w:asciiTheme="minorHAnsi" w:hAnsiTheme="minorHAnsi" w:cstheme="minorHAnsi"/>
          <w:color w:val="00C2DF"/>
          <w:sz w:val="20"/>
        </w:rPr>
      </w:pPr>
      <w:r w:rsidRPr="00EB5264">
        <w:rPr>
          <w:rFonts w:asciiTheme="minorHAnsi" w:hAnsiTheme="minorHAnsi" w:cstheme="minorHAnsi"/>
          <w:b/>
          <w:color w:val="00C2DF"/>
          <w:sz w:val="20"/>
        </w:rPr>
        <w:t xml:space="preserve">Skills, </w:t>
      </w:r>
      <w:proofErr w:type="gramStart"/>
      <w:r w:rsidRPr="00EB5264">
        <w:rPr>
          <w:rFonts w:asciiTheme="minorHAnsi" w:hAnsiTheme="minorHAnsi" w:cstheme="minorHAnsi"/>
          <w:b/>
          <w:color w:val="00C2DF"/>
          <w:sz w:val="20"/>
        </w:rPr>
        <w:t>Knowledge</w:t>
      </w:r>
      <w:proofErr w:type="gramEnd"/>
      <w:r w:rsidRPr="00EB5264">
        <w:rPr>
          <w:rFonts w:asciiTheme="minorHAnsi" w:hAnsiTheme="minorHAnsi" w:cstheme="minorHAnsi"/>
          <w:b/>
          <w:color w:val="00C2DF"/>
          <w:sz w:val="20"/>
        </w:rPr>
        <w:t xml:space="preserve"> and Experience</w:t>
      </w:r>
      <w:r w:rsidR="00497E03" w:rsidRPr="00EB5264">
        <w:rPr>
          <w:rFonts w:asciiTheme="minorHAnsi" w:hAnsiTheme="minorHAnsi" w:cstheme="minorHAnsi"/>
          <w:b/>
          <w:color w:val="00C2DF"/>
          <w:sz w:val="20"/>
        </w:rPr>
        <w:t xml:space="preserve"> - Tohu </w:t>
      </w:r>
      <w:proofErr w:type="spellStart"/>
      <w:r w:rsidR="00497E03" w:rsidRPr="00EB5264">
        <w:rPr>
          <w:rFonts w:asciiTheme="minorHAnsi" w:hAnsiTheme="minorHAnsi" w:cstheme="minorHAnsi"/>
          <w:b/>
          <w:color w:val="00C2DF"/>
          <w:sz w:val="20"/>
        </w:rPr>
        <w:t>Mātauranga</w:t>
      </w:r>
      <w:proofErr w:type="spellEnd"/>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Pūkenga</w:t>
      </w:r>
      <w:proofErr w:type="spellEnd"/>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Mātauranga</w:t>
      </w:r>
      <w:proofErr w:type="spellEnd"/>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Wheako</w:t>
      </w:r>
      <w:proofErr w:type="spellEnd"/>
    </w:p>
    <w:p w14:paraId="1628CEF6" w14:textId="77777777" w:rsidR="002444FE" w:rsidRDefault="002444FE" w:rsidP="00E2258C">
      <w:pPr>
        <w:tabs>
          <w:tab w:val="left" w:pos="567"/>
        </w:tabs>
        <w:spacing w:after="0" w:line="240" w:lineRule="auto"/>
        <w:jc w:val="both"/>
        <w:rPr>
          <w:rFonts w:eastAsia="Times New Roman" w:cstheme="minorHAnsi"/>
          <w:sz w:val="18"/>
          <w:szCs w:val="20"/>
        </w:rPr>
      </w:pPr>
    </w:p>
    <w:p w14:paraId="3B221A36" w14:textId="6AA6A585" w:rsidR="00657ED3" w:rsidRPr="00EB5264" w:rsidRDefault="00066C87" w:rsidP="002444FE">
      <w:pPr>
        <w:tabs>
          <w:tab w:val="left" w:pos="567"/>
        </w:tabs>
        <w:spacing w:after="120" w:line="240" w:lineRule="auto"/>
        <w:jc w:val="both"/>
        <w:rPr>
          <w:rFonts w:eastAsia="Times New Roman" w:cstheme="minorHAnsi"/>
          <w:sz w:val="18"/>
          <w:szCs w:val="20"/>
        </w:rPr>
      </w:pPr>
      <w:r w:rsidRPr="00EB5264">
        <w:rPr>
          <w:rFonts w:eastAsia="Times New Roman" w:cstheme="minorHAnsi"/>
          <w:sz w:val="18"/>
          <w:szCs w:val="20"/>
        </w:rPr>
        <w:t xml:space="preserve">The </w:t>
      </w:r>
      <w:proofErr w:type="spellStart"/>
      <w:r w:rsidR="00E72F6E">
        <w:rPr>
          <w:rFonts w:eastAsia="Times New Roman" w:cstheme="minorHAnsi"/>
          <w:sz w:val="18"/>
          <w:szCs w:val="20"/>
        </w:rPr>
        <w:t>Administrattion</w:t>
      </w:r>
      <w:proofErr w:type="spellEnd"/>
      <w:r w:rsidR="00E72F6E">
        <w:rPr>
          <w:rFonts w:eastAsia="Times New Roman" w:cstheme="minorHAnsi"/>
          <w:sz w:val="18"/>
          <w:szCs w:val="20"/>
        </w:rPr>
        <w:t xml:space="preserve"> </w:t>
      </w:r>
      <w:proofErr w:type="gramStart"/>
      <w:r w:rsidR="00E72F6E">
        <w:rPr>
          <w:rFonts w:eastAsia="Times New Roman" w:cstheme="minorHAnsi"/>
          <w:sz w:val="18"/>
          <w:szCs w:val="20"/>
        </w:rPr>
        <w:t xml:space="preserve">Manager </w:t>
      </w:r>
      <w:r w:rsidRPr="00EB5264">
        <w:rPr>
          <w:rFonts w:eastAsia="Times New Roman" w:cstheme="minorHAnsi"/>
          <w:sz w:val="18"/>
          <w:szCs w:val="20"/>
        </w:rPr>
        <w:t xml:space="preserve"> </w:t>
      </w:r>
      <w:r w:rsidR="00F04439" w:rsidRPr="00EB5264">
        <w:rPr>
          <w:rFonts w:eastAsia="Times New Roman" w:cstheme="minorHAnsi"/>
          <w:sz w:val="18"/>
          <w:szCs w:val="20"/>
        </w:rPr>
        <w:t>will</w:t>
      </w:r>
      <w:proofErr w:type="gramEnd"/>
      <w:r w:rsidR="00F04439" w:rsidRPr="00EB5264">
        <w:rPr>
          <w:rFonts w:eastAsia="Times New Roman" w:cstheme="minorHAnsi"/>
          <w:sz w:val="18"/>
          <w:szCs w:val="20"/>
        </w:rPr>
        <w:t xml:space="preserve"> have</w:t>
      </w:r>
      <w:r w:rsidR="00E2258C">
        <w:rPr>
          <w:rFonts w:eastAsia="Times New Roman" w:cstheme="minorHAnsi"/>
          <w:sz w:val="18"/>
          <w:szCs w:val="20"/>
        </w:rPr>
        <w:t xml:space="preserve"> </w:t>
      </w:r>
      <w:r w:rsidR="00F04439" w:rsidRPr="00EB5264">
        <w:rPr>
          <w:rFonts w:eastAsia="Times New Roman" w:cstheme="minorHAnsi"/>
          <w:sz w:val="18"/>
          <w:szCs w:val="20"/>
        </w:rPr>
        <w:t>the following experience, skills and knowledge:</w:t>
      </w:r>
    </w:p>
    <w:p w14:paraId="3B221A37" w14:textId="77777777" w:rsidR="00185895" w:rsidRPr="002444FE" w:rsidRDefault="00185895" w:rsidP="002444FE">
      <w:pPr>
        <w:pStyle w:val="a"/>
        <w:spacing w:after="120"/>
        <w:jc w:val="both"/>
        <w:rPr>
          <w:rFonts w:asciiTheme="minorHAnsi" w:hAnsiTheme="minorHAnsi" w:cstheme="minorHAnsi"/>
          <w:b/>
          <w:bCs/>
          <w:sz w:val="18"/>
        </w:rPr>
      </w:pPr>
      <w:r w:rsidRPr="002444FE">
        <w:rPr>
          <w:rFonts w:asciiTheme="minorHAnsi" w:hAnsiTheme="minorHAnsi" w:cstheme="minorHAnsi"/>
          <w:b/>
          <w:bCs/>
          <w:sz w:val="18"/>
        </w:rPr>
        <w:t>Experience</w:t>
      </w:r>
      <w:r w:rsidR="001C1030" w:rsidRPr="002444FE">
        <w:rPr>
          <w:rFonts w:asciiTheme="minorHAnsi" w:hAnsiTheme="minorHAnsi" w:cstheme="minorHAnsi"/>
          <w:b/>
          <w:bCs/>
          <w:sz w:val="18"/>
        </w:rPr>
        <w:t>:</w:t>
      </w:r>
    </w:p>
    <w:p w14:paraId="790F8508" w14:textId="234E7120" w:rsidR="00E72F6E" w:rsidRPr="002444FE" w:rsidRDefault="00E72F6E" w:rsidP="00E72F6E">
      <w:pPr>
        <w:pStyle w:val="ListParagraph"/>
        <w:numPr>
          <w:ilvl w:val="0"/>
          <w:numId w:val="21"/>
        </w:numPr>
        <w:spacing w:before="120" w:after="120"/>
        <w:rPr>
          <w:rFonts w:cstheme="minorHAnsi"/>
          <w:sz w:val="18"/>
          <w:szCs w:val="18"/>
        </w:rPr>
      </w:pPr>
      <w:r w:rsidRPr="002444FE">
        <w:rPr>
          <w:rFonts w:cstheme="minorHAnsi"/>
          <w:sz w:val="18"/>
          <w:szCs w:val="18"/>
        </w:rPr>
        <w:t>Experience in providing HR advice and guidance including recruitment processes and dealing with staffing issues</w:t>
      </w:r>
      <w:r w:rsidR="00457CDB">
        <w:rPr>
          <w:rFonts w:cstheme="minorHAnsi"/>
          <w:sz w:val="18"/>
          <w:szCs w:val="18"/>
        </w:rPr>
        <w:t>.</w:t>
      </w:r>
    </w:p>
    <w:p w14:paraId="636F71E6" w14:textId="0E7DEEC3" w:rsidR="00E72F6E" w:rsidRPr="002444FE" w:rsidRDefault="00E72F6E" w:rsidP="00E72F6E">
      <w:pPr>
        <w:pStyle w:val="ListParagraph"/>
        <w:numPr>
          <w:ilvl w:val="0"/>
          <w:numId w:val="21"/>
        </w:numPr>
        <w:spacing w:before="120" w:after="120"/>
        <w:rPr>
          <w:rFonts w:cstheme="minorHAnsi"/>
          <w:sz w:val="18"/>
          <w:szCs w:val="18"/>
        </w:rPr>
      </w:pPr>
      <w:r w:rsidRPr="002444FE">
        <w:rPr>
          <w:rFonts w:cstheme="minorHAnsi"/>
          <w:sz w:val="18"/>
          <w:szCs w:val="18"/>
        </w:rPr>
        <w:t xml:space="preserve">Experience of financial management, </w:t>
      </w:r>
      <w:r w:rsidR="00457CDB" w:rsidRPr="002444FE">
        <w:rPr>
          <w:rFonts w:cstheme="minorHAnsi"/>
          <w:sz w:val="18"/>
          <w:szCs w:val="18"/>
        </w:rPr>
        <w:t>analysis,</w:t>
      </w:r>
      <w:r w:rsidRPr="002444FE">
        <w:rPr>
          <w:rFonts w:cstheme="minorHAnsi"/>
          <w:sz w:val="18"/>
          <w:szCs w:val="18"/>
        </w:rPr>
        <w:t xml:space="preserve"> and administration procedures in an office </w:t>
      </w:r>
      <w:r w:rsidR="00457CDB">
        <w:rPr>
          <w:rFonts w:cstheme="minorHAnsi"/>
          <w:sz w:val="18"/>
          <w:szCs w:val="18"/>
        </w:rPr>
        <w:t>environment.</w:t>
      </w:r>
    </w:p>
    <w:p w14:paraId="45717745" w14:textId="195C5DC9" w:rsidR="00E72F6E" w:rsidRPr="002444FE" w:rsidRDefault="00E72F6E" w:rsidP="00E72F6E">
      <w:pPr>
        <w:pStyle w:val="ListParagraph"/>
        <w:numPr>
          <w:ilvl w:val="0"/>
          <w:numId w:val="21"/>
        </w:numPr>
        <w:spacing w:before="120" w:after="120"/>
        <w:rPr>
          <w:rFonts w:cstheme="minorHAnsi"/>
          <w:sz w:val="18"/>
          <w:szCs w:val="18"/>
        </w:rPr>
      </w:pPr>
      <w:r w:rsidRPr="002444FE">
        <w:rPr>
          <w:rFonts w:cstheme="minorHAnsi"/>
          <w:sz w:val="18"/>
          <w:szCs w:val="18"/>
        </w:rPr>
        <w:t xml:space="preserve">Experience in managing external </w:t>
      </w:r>
      <w:r w:rsidR="00457CDB" w:rsidRPr="002444FE">
        <w:rPr>
          <w:rFonts w:cstheme="minorHAnsi"/>
          <w:sz w:val="18"/>
          <w:szCs w:val="18"/>
        </w:rPr>
        <w:t>providers and</w:t>
      </w:r>
      <w:r w:rsidRPr="002444FE">
        <w:rPr>
          <w:rFonts w:cstheme="minorHAnsi"/>
          <w:sz w:val="18"/>
          <w:szCs w:val="18"/>
        </w:rPr>
        <w:t xml:space="preserve"> building and maintaining relationships to achieve successful outputs</w:t>
      </w:r>
      <w:r w:rsidR="00457CDB">
        <w:rPr>
          <w:rFonts w:cstheme="minorHAnsi"/>
          <w:sz w:val="18"/>
          <w:szCs w:val="18"/>
        </w:rPr>
        <w:t>.</w:t>
      </w:r>
    </w:p>
    <w:p w14:paraId="3B221A3B" w14:textId="7449EF5B" w:rsidR="00E2258C" w:rsidRPr="002444FE" w:rsidRDefault="002444FE" w:rsidP="002444FE">
      <w:pPr>
        <w:pStyle w:val="ListParagraph"/>
        <w:numPr>
          <w:ilvl w:val="0"/>
          <w:numId w:val="21"/>
        </w:numPr>
        <w:spacing w:before="120" w:after="120"/>
        <w:rPr>
          <w:rFonts w:cstheme="minorHAnsi"/>
          <w:sz w:val="18"/>
          <w:szCs w:val="18"/>
        </w:rPr>
      </w:pPr>
      <w:r w:rsidRPr="002444FE">
        <w:rPr>
          <w:rFonts w:cstheme="minorHAnsi"/>
          <w:sz w:val="18"/>
          <w:szCs w:val="18"/>
        </w:rPr>
        <w:t>Experience in managing sensitive situations with a high degree of tact and integrity</w:t>
      </w:r>
      <w:r w:rsidR="00457CDB">
        <w:rPr>
          <w:rFonts w:cstheme="minorHAnsi"/>
          <w:sz w:val="18"/>
          <w:szCs w:val="18"/>
        </w:rPr>
        <w:t>.</w:t>
      </w:r>
    </w:p>
    <w:p w14:paraId="3B221A3C" w14:textId="77777777" w:rsidR="00E0678A" w:rsidRPr="002444FE" w:rsidRDefault="00E0678A" w:rsidP="0040291F">
      <w:pPr>
        <w:pStyle w:val="a"/>
        <w:jc w:val="both"/>
        <w:rPr>
          <w:rFonts w:asciiTheme="minorHAnsi" w:hAnsiTheme="minorHAnsi" w:cstheme="minorHAnsi"/>
          <w:b/>
          <w:bCs/>
          <w:sz w:val="18"/>
          <w:szCs w:val="18"/>
        </w:rPr>
      </w:pPr>
      <w:r w:rsidRPr="002444FE">
        <w:rPr>
          <w:rFonts w:asciiTheme="minorHAnsi" w:hAnsiTheme="minorHAnsi" w:cstheme="minorHAnsi"/>
          <w:b/>
          <w:bCs/>
          <w:sz w:val="18"/>
          <w:szCs w:val="18"/>
        </w:rPr>
        <w:t xml:space="preserve">Skills and </w:t>
      </w:r>
      <w:r w:rsidR="001C1030" w:rsidRPr="002444FE">
        <w:rPr>
          <w:rFonts w:asciiTheme="minorHAnsi" w:hAnsiTheme="minorHAnsi" w:cstheme="minorHAnsi"/>
          <w:b/>
          <w:bCs/>
          <w:sz w:val="18"/>
          <w:szCs w:val="18"/>
        </w:rPr>
        <w:t>k</w:t>
      </w:r>
      <w:r w:rsidRPr="002444FE">
        <w:rPr>
          <w:rFonts w:asciiTheme="minorHAnsi" w:hAnsiTheme="minorHAnsi" w:cstheme="minorHAnsi"/>
          <w:b/>
          <w:bCs/>
          <w:sz w:val="18"/>
          <w:szCs w:val="18"/>
        </w:rPr>
        <w:t>nowledge</w:t>
      </w:r>
      <w:r w:rsidR="001C1030" w:rsidRPr="002444FE">
        <w:rPr>
          <w:rFonts w:asciiTheme="minorHAnsi" w:hAnsiTheme="minorHAnsi" w:cstheme="minorHAnsi"/>
          <w:b/>
          <w:bCs/>
          <w:sz w:val="18"/>
          <w:szCs w:val="18"/>
        </w:rPr>
        <w:t>:</w:t>
      </w:r>
    </w:p>
    <w:p w14:paraId="10B4C46E" w14:textId="5156DF47" w:rsidR="002444FE" w:rsidRPr="002444FE" w:rsidRDefault="002444FE" w:rsidP="002444FE">
      <w:pPr>
        <w:pStyle w:val="ListParagraph"/>
        <w:numPr>
          <w:ilvl w:val="0"/>
          <w:numId w:val="21"/>
        </w:numPr>
        <w:spacing w:before="120" w:after="120"/>
        <w:rPr>
          <w:rFonts w:cstheme="minorHAnsi"/>
          <w:sz w:val="18"/>
          <w:szCs w:val="18"/>
        </w:rPr>
      </w:pPr>
      <w:r w:rsidRPr="002444FE">
        <w:rPr>
          <w:rFonts w:cstheme="minorHAnsi"/>
          <w:sz w:val="18"/>
          <w:szCs w:val="18"/>
        </w:rPr>
        <w:t xml:space="preserve">A relevant business or </w:t>
      </w:r>
      <w:r w:rsidR="00457CDB" w:rsidRPr="002444FE">
        <w:rPr>
          <w:rFonts w:cstheme="minorHAnsi"/>
          <w:sz w:val="18"/>
          <w:szCs w:val="18"/>
        </w:rPr>
        <w:t>formal qualification</w:t>
      </w:r>
      <w:r w:rsidRPr="002444FE">
        <w:rPr>
          <w:rFonts w:cstheme="minorHAnsi"/>
          <w:sz w:val="18"/>
          <w:szCs w:val="18"/>
        </w:rPr>
        <w:t xml:space="preserve"> and / or significant successful experience and knowledge of office administration, including developing and reviewing office systems to ensure effective and efficient processes are in place</w:t>
      </w:r>
      <w:r w:rsidR="00457CDB">
        <w:rPr>
          <w:rFonts w:cstheme="minorHAnsi"/>
          <w:sz w:val="18"/>
          <w:szCs w:val="18"/>
        </w:rPr>
        <w:t>.</w:t>
      </w:r>
    </w:p>
    <w:p w14:paraId="01E07B91" w14:textId="0CC09949" w:rsidR="002444FE" w:rsidRPr="002444FE" w:rsidRDefault="002444FE" w:rsidP="002444FE">
      <w:pPr>
        <w:pStyle w:val="ListParagraph"/>
        <w:numPr>
          <w:ilvl w:val="0"/>
          <w:numId w:val="21"/>
        </w:numPr>
        <w:spacing w:before="120" w:after="120"/>
        <w:rPr>
          <w:rFonts w:cstheme="minorHAnsi"/>
          <w:sz w:val="18"/>
          <w:szCs w:val="18"/>
        </w:rPr>
      </w:pPr>
      <w:r w:rsidRPr="002444FE">
        <w:rPr>
          <w:rFonts w:cstheme="minorHAnsi"/>
          <w:sz w:val="18"/>
          <w:szCs w:val="18"/>
        </w:rPr>
        <w:t>Well-developed planning and organisational skills, including the ability to prioritise tasks effectively and work under pressure</w:t>
      </w:r>
      <w:r w:rsidR="00457CDB">
        <w:rPr>
          <w:rFonts w:cstheme="minorHAnsi"/>
          <w:sz w:val="18"/>
          <w:szCs w:val="18"/>
        </w:rPr>
        <w:t>.</w:t>
      </w:r>
    </w:p>
    <w:p w14:paraId="1BF127B8" w14:textId="53C54DF9" w:rsidR="002444FE" w:rsidRPr="002444FE" w:rsidRDefault="002444FE" w:rsidP="002444FE">
      <w:pPr>
        <w:pStyle w:val="ListParagraph"/>
        <w:numPr>
          <w:ilvl w:val="0"/>
          <w:numId w:val="21"/>
        </w:numPr>
        <w:spacing w:before="120" w:after="120"/>
        <w:rPr>
          <w:rFonts w:cstheme="minorHAnsi"/>
          <w:sz w:val="18"/>
          <w:szCs w:val="18"/>
        </w:rPr>
      </w:pPr>
      <w:r w:rsidRPr="002444FE">
        <w:rPr>
          <w:rFonts w:cstheme="minorHAnsi"/>
          <w:sz w:val="18"/>
          <w:szCs w:val="18"/>
        </w:rPr>
        <w:t>A strong achievement/delivery focus, setting high standards including accuracy and attention to detail</w:t>
      </w:r>
      <w:r w:rsidR="00457CDB">
        <w:rPr>
          <w:rFonts w:cstheme="minorHAnsi"/>
          <w:sz w:val="18"/>
          <w:szCs w:val="18"/>
        </w:rPr>
        <w:t>.</w:t>
      </w:r>
    </w:p>
    <w:p w14:paraId="0D8D809C" w14:textId="77777777" w:rsidR="002444FE" w:rsidRPr="002444FE" w:rsidRDefault="002444FE" w:rsidP="002444FE">
      <w:pPr>
        <w:pStyle w:val="ListParagraph"/>
        <w:numPr>
          <w:ilvl w:val="0"/>
          <w:numId w:val="21"/>
        </w:numPr>
        <w:spacing w:before="120" w:after="120"/>
        <w:rPr>
          <w:rFonts w:cstheme="minorHAnsi"/>
          <w:sz w:val="18"/>
          <w:szCs w:val="18"/>
        </w:rPr>
      </w:pPr>
      <w:r w:rsidRPr="002444FE">
        <w:rPr>
          <w:rFonts w:cstheme="minorHAnsi"/>
          <w:sz w:val="18"/>
          <w:szCs w:val="18"/>
        </w:rPr>
        <w:t xml:space="preserve">The ability to lead to a team autonomously within guidelines, directly managing and delivering through others; leading and motivating staff; and mentoring and developing staff. </w:t>
      </w:r>
    </w:p>
    <w:p w14:paraId="088BA516" w14:textId="0559ADDF" w:rsidR="002444FE" w:rsidRPr="002444FE" w:rsidRDefault="002444FE" w:rsidP="002444FE">
      <w:pPr>
        <w:pStyle w:val="ListParagraph"/>
        <w:numPr>
          <w:ilvl w:val="0"/>
          <w:numId w:val="21"/>
        </w:numPr>
        <w:spacing w:before="120" w:after="120"/>
        <w:rPr>
          <w:rFonts w:cstheme="minorHAnsi"/>
          <w:sz w:val="18"/>
          <w:szCs w:val="18"/>
        </w:rPr>
      </w:pPr>
      <w:r w:rsidRPr="002444FE">
        <w:rPr>
          <w:rFonts w:cstheme="minorHAnsi"/>
          <w:sz w:val="18"/>
          <w:szCs w:val="18"/>
        </w:rPr>
        <w:t xml:space="preserve">A demonstrated ability to contribute to and work within a wider </w:t>
      </w:r>
      <w:r w:rsidR="00457CDB" w:rsidRPr="002444FE">
        <w:rPr>
          <w:rFonts w:cstheme="minorHAnsi"/>
          <w:sz w:val="18"/>
          <w:szCs w:val="18"/>
        </w:rPr>
        <w:t>team and</w:t>
      </w:r>
      <w:r w:rsidRPr="002444FE">
        <w:rPr>
          <w:rFonts w:cstheme="minorHAnsi"/>
          <w:sz w:val="18"/>
          <w:szCs w:val="18"/>
        </w:rPr>
        <w:t xml:space="preserve"> maintain effective relationships with managers</w:t>
      </w:r>
      <w:r w:rsidR="00457CDB">
        <w:rPr>
          <w:rFonts w:cstheme="minorHAnsi"/>
          <w:sz w:val="18"/>
          <w:szCs w:val="18"/>
        </w:rPr>
        <w:t>.</w:t>
      </w:r>
    </w:p>
    <w:p w14:paraId="7048EA3F" w14:textId="6CF82AE1" w:rsidR="002444FE" w:rsidRPr="002444FE" w:rsidRDefault="002444FE" w:rsidP="002444FE">
      <w:pPr>
        <w:pStyle w:val="ListParagraph"/>
        <w:numPr>
          <w:ilvl w:val="0"/>
          <w:numId w:val="21"/>
        </w:numPr>
        <w:spacing w:before="120" w:after="120"/>
        <w:rPr>
          <w:rFonts w:cstheme="minorHAnsi"/>
          <w:sz w:val="18"/>
          <w:szCs w:val="18"/>
        </w:rPr>
      </w:pPr>
      <w:r w:rsidRPr="002444FE">
        <w:rPr>
          <w:rFonts w:cstheme="minorHAnsi"/>
          <w:sz w:val="18"/>
          <w:szCs w:val="18"/>
        </w:rPr>
        <w:t>The ability to anticipate issues and think of creative solutions</w:t>
      </w:r>
      <w:r w:rsidR="00457CDB">
        <w:rPr>
          <w:rFonts w:cstheme="minorHAnsi"/>
          <w:sz w:val="18"/>
          <w:szCs w:val="18"/>
        </w:rPr>
        <w:t>.</w:t>
      </w:r>
    </w:p>
    <w:p w14:paraId="384F6800" w14:textId="5C6FFC0F" w:rsidR="002444FE" w:rsidRPr="002444FE" w:rsidRDefault="002444FE" w:rsidP="002444FE">
      <w:pPr>
        <w:pStyle w:val="ListParagraph"/>
        <w:numPr>
          <w:ilvl w:val="0"/>
          <w:numId w:val="21"/>
        </w:numPr>
        <w:spacing w:before="120" w:after="120"/>
        <w:rPr>
          <w:rFonts w:cstheme="minorHAnsi"/>
          <w:sz w:val="18"/>
          <w:szCs w:val="18"/>
        </w:rPr>
      </w:pPr>
      <w:r w:rsidRPr="002444FE">
        <w:rPr>
          <w:rFonts w:cstheme="minorHAnsi"/>
          <w:sz w:val="18"/>
          <w:szCs w:val="18"/>
        </w:rPr>
        <w:lastRenderedPageBreak/>
        <w:t>A strong customer focus, and the ability to communicate effectively with a range of people</w:t>
      </w:r>
      <w:r w:rsidR="00457CDB">
        <w:rPr>
          <w:rFonts w:cstheme="minorHAnsi"/>
          <w:sz w:val="18"/>
          <w:szCs w:val="18"/>
        </w:rPr>
        <w:t>.</w:t>
      </w:r>
    </w:p>
    <w:p w14:paraId="59559E3E" w14:textId="4F25A031" w:rsidR="002444FE" w:rsidRPr="002444FE" w:rsidRDefault="002444FE" w:rsidP="002444FE">
      <w:pPr>
        <w:pStyle w:val="ListParagraph"/>
        <w:numPr>
          <w:ilvl w:val="0"/>
          <w:numId w:val="21"/>
        </w:numPr>
        <w:spacing w:before="120" w:after="120"/>
        <w:rPr>
          <w:rFonts w:cstheme="minorHAnsi"/>
          <w:sz w:val="18"/>
          <w:szCs w:val="18"/>
        </w:rPr>
      </w:pPr>
      <w:r w:rsidRPr="002444FE">
        <w:rPr>
          <w:rFonts w:cstheme="minorHAnsi"/>
          <w:sz w:val="18"/>
          <w:szCs w:val="18"/>
        </w:rPr>
        <w:t>Display personal integrity and an honest and ethical approach</w:t>
      </w:r>
      <w:r w:rsidR="00457CDB">
        <w:rPr>
          <w:rFonts w:cstheme="minorHAnsi"/>
          <w:sz w:val="18"/>
          <w:szCs w:val="18"/>
        </w:rPr>
        <w:t>.</w:t>
      </w:r>
    </w:p>
    <w:p w14:paraId="29191647" w14:textId="717F6259" w:rsidR="002444FE" w:rsidRPr="002444FE" w:rsidRDefault="002444FE" w:rsidP="002444FE">
      <w:pPr>
        <w:pStyle w:val="ListParagraph"/>
        <w:numPr>
          <w:ilvl w:val="0"/>
          <w:numId w:val="21"/>
        </w:numPr>
        <w:spacing w:before="120" w:after="120"/>
        <w:rPr>
          <w:rFonts w:cstheme="minorHAnsi"/>
          <w:sz w:val="18"/>
          <w:szCs w:val="18"/>
        </w:rPr>
      </w:pPr>
      <w:bookmarkStart w:id="1" w:name="_Hlk190185835"/>
      <w:r w:rsidRPr="002444FE">
        <w:rPr>
          <w:rFonts w:cstheme="minorHAnsi"/>
          <w:sz w:val="18"/>
          <w:szCs w:val="18"/>
        </w:rPr>
        <w:t>Excellent written and oral communication skills both in English and Chinese, and the ability to provide informal translation and interpretation services</w:t>
      </w:r>
      <w:r w:rsidR="00457CDB">
        <w:rPr>
          <w:rFonts w:cstheme="minorHAnsi"/>
          <w:sz w:val="18"/>
          <w:szCs w:val="18"/>
        </w:rPr>
        <w:t>.</w:t>
      </w:r>
    </w:p>
    <w:p w14:paraId="42786381" w14:textId="77777777" w:rsidR="002444FE" w:rsidRPr="002444FE" w:rsidRDefault="002444FE" w:rsidP="002444FE">
      <w:pPr>
        <w:pStyle w:val="ListParagraph"/>
        <w:numPr>
          <w:ilvl w:val="0"/>
          <w:numId w:val="21"/>
        </w:numPr>
        <w:spacing w:before="120" w:after="120"/>
        <w:rPr>
          <w:rFonts w:cstheme="minorHAnsi"/>
          <w:sz w:val="18"/>
          <w:szCs w:val="18"/>
          <w:lang w:val="en-GB" w:eastAsia="en-GB"/>
        </w:rPr>
      </w:pPr>
      <w:r w:rsidRPr="002444FE">
        <w:rPr>
          <w:rFonts w:cstheme="minorHAnsi"/>
          <w:sz w:val="18"/>
          <w:szCs w:val="18"/>
        </w:rPr>
        <w:t>Highly competent in the Microsoft Office suite</w:t>
      </w:r>
      <w:bookmarkEnd w:id="1"/>
    </w:p>
    <w:p w14:paraId="669C0A19" w14:textId="63777839" w:rsidR="002444FE" w:rsidRPr="00A82055" w:rsidRDefault="002444FE" w:rsidP="00A82055">
      <w:pPr>
        <w:pStyle w:val="a"/>
        <w:pBdr>
          <w:top w:val="single" w:sz="4" w:space="1" w:color="auto"/>
        </w:pBdr>
        <w:spacing w:before="120"/>
        <w:jc w:val="both"/>
        <w:rPr>
          <w:rFonts w:asciiTheme="minorHAnsi" w:hAnsiTheme="minorHAnsi" w:cstheme="minorHAnsi"/>
          <w:b/>
          <w:color w:val="00C2DF"/>
          <w:sz w:val="20"/>
        </w:rPr>
      </w:pPr>
      <w:r w:rsidRPr="00A82055">
        <w:rPr>
          <w:rFonts w:asciiTheme="minorHAnsi" w:hAnsiTheme="minorHAnsi" w:cstheme="minorHAnsi"/>
          <w:b/>
          <w:color w:val="00C2DF"/>
          <w:sz w:val="20"/>
        </w:rPr>
        <w:t>Additional Requirements</w:t>
      </w:r>
    </w:p>
    <w:p w14:paraId="2F6442E5" w14:textId="77777777" w:rsidR="002444FE" w:rsidRPr="002444FE" w:rsidRDefault="002444FE" w:rsidP="002444FE">
      <w:pPr>
        <w:pStyle w:val="BulletText2"/>
        <w:numPr>
          <w:ilvl w:val="0"/>
          <w:numId w:val="49"/>
        </w:numPr>
        <w:rPr>
          <w:rFonts w:asciiTheme="minorHAnsi" w:hAnsiTheme="minorHAnsi" w:cstheme="minorHAnsi"/>
          <w:sz w:val="18"/>
          <w:szCs w:val="18"/>
        </w:rPr>
      </w:pPr>
      <w:r w:rsidRPr="002444FE">
        <w:rPr>
          <w:rFonts w:asciiTheme="minorHAnsi" w:eastAsiaTheme="minorHAnsi" w:hAnsiTheme="minorHAnsi" w:cstheme="minorHAnsi"/>
          <w:sz w:val="18"/>
          <w:szCs w:val="18"/>
        </w:rPr>
        <w:t>The job holder is expected to perform such other duties as can reasonably be regarded as incidental to the position description and such other duties reasonably within their experience and capabilities as may be required from time to time.</w:t>
      </w:r>
    </w:p>
    <w:p w14:paraId="4AEA63F5" w14:textId="3F3822F5" w:rsidR="0010148F" w:rsidRDefault="0010148F" w:rsidP="002444FE">
      <w:pPr>
        <w:pStyle w:val="BulletText2"/>
        <w:numPr>
          <w:ilvl w:val="0"/>
          <w:numId w:val="49"/>
        </w:numPr>
        <w:rPr>
          <w:rFonts w:asciiTheme="minorHAnsi" w:hAnsiTheme="minorHAnsi" w:cstheme="minorHAnsi"/>
          <w:sz w:val="18"/>
          <w:szCs w:val="18"/>
        </w:rPr>
      </w:pPr>
      <w:r>
        <w:rPr>
          <w:rFonts w:asciiTheme="minorHAnsi" w:hAnsiTheme="minorHAnsi" w:cstheme="minorHAnsi"/>
          <w:sz w:val="18"/>
          <w:szCs w:val="18"/>
        </w:rPr>
        <w:t>This includes sharing responsibility for being the afterhours NZCIO consular contact point.</w:t>
      </w:r>
    </w:p>
    <w:p w14:paraId="7582A0EB" w14:textId="1124C6C6" w:rsidR="002444FE" w:rsidRPr="002444FE" w:rsidRDefault="002444FE" w:rsidP="002444FE">
      <w:pPr>
        <w:pStyle w:val="BulletText2"/>
        <w:numPr>
          <w:ilvl w:val="0"/>
          <w:numId w:val="49"/>
        </w:numPr>
        <w:rPr>
          <w:rFonts w:asciiTheme="minorHAnsi" w:hAnsiTheme="minorHAnsi" w:cstheme="minorHAnsi"/>
          <w:sz w:val="18"/>
          <w:szCs w:val="18"/>
        </w:rPr>
      </w:pPr>
      <w:r w:rsidRPr="002444FE">
        <w:rPr>
          <w:rFonts w:asciiTheme="minorHAnsi" w:hAnsiTheme="minorHAnsi" w:cstheme="minorHAnsi"/>
          <w:sz w:val="18"/>
          <w:szCs w:val="18"/>
        </w:rPr>
        <w:t>The job holder will be required to seek a local police clearance in Taiwan (and/or New Zealand if normally resident there)</w:t>
      </w:r>
    </w:p>
    <w:p w14:paraId="3B221A41" w14:textId="77777777" w:rsidR="001C1030" w:rsidRPr="002444FE" w:rsidRDefault="001C1030" w:rsidP="002444FE">
      <w:pPr>
        <w:pStyle w:val="a"/>
        <w:widowControl/>
        <w:tabs>
          <w:tab w:val="left" w:leader="underscore" w:pos="9781"/>
        </w:tabs>
        <w:ind w:left="0" w:right="-142" w:firstLine="0"/>
        <w:jc w:val="both"/>
        <w:rPr>
          <w:rFonts w:asciiTheme="minorHAnsi" w:hAnsiTheme="minorHAnsi" w:cstheme="minorHAnsi"/>
          <w:sz w:val="18"/>
          <w:szCs w:val="18"/>
        </w:rPr>
      </w:pPr>
      <w:r w:rsidRPr="002444FE">
        <w:rPr>
          <w:rFonts w:asciiTheme="minorHAnsi" w:hAnsiTheme="minorHAnsi" w:cstheme="minorHAnsi"/>
          <w:sz w:val="18"/>
          <w:szCs w:val="18"/>
        </w:rPr>
        <w:tab/>
      </w:r>
    </w:p>
    <w:p w14:paraId="3B221A42" w14:textId="77777777" w:rsidR="00F04439" w:rsidRPr="00EB5264" w:rsidRDefault="00E1388A" w:rsidP="001C1030">
      <w:pPr>
        <w:pStyle w:val="a"/>
        <w:spacing w:before="120"/>
        <w:jc w:val="both"/>
        <w:rPr>
          <w:rFonts w:asciiTheme="minorHAnsi" w:hAnsiTheme="minorHAnsi" w:cstheme="minorHAnsi"/>
          <w:b/>
          <w:color w:val="00C2DF"/>
          <w:sz w:val="20"/>
        </w:rPr>
      </w:pPr>
      <w:r w:rsidRPr="00EB5264">
        <w:rPr>
          <w:rFonts w:asciiTheme="minorHAnsi" w:hAnsiTheme="minorHAnsi" w:cstheme="minorHAnsi"/>
          <w:b/>
          <w:color w:val="00C2DF"/>
          <w:sz w:val="20"/>
        </w:rPr>
        <w:t>Relationships</w:t>
      </w:r>
      <w:r w:rsidR="00497E03" w:rsidRPr="00EB5264">
        <w:rPr>
          <w:rFonts w:asciiTheme="minorHAnsi" w:hAnsiTheme="minorHAnsi" w:cstheme="minorHAnsi"/>
          <w:b/>
          <w:color w:val="00C2DF"/>
          <w:sz w:val="20"/>
        </w:rPr>
        <w:t xml:space="preserve"> </w:t>
      </w:r>
      <w:r w:rsidR="00CE5AC4">
        <w:rPr>
          <w:rFonts w:asciiTheme="minorHAnsi" w:hAnsiTheme="minorHAnsi" w:cstheme="minorHAnsi"/>
          <w:b/>
          <w:color w:val="00C2DF"/>
          <w:sz w:val="20"/>
        </w:rPr>
        <w:t>-</w:t>
      </w:r>
      <w:r w:rsidR="00497E03" w:rsidRPr="00EB5264">
        <w:rPr>
          <w:rFonts w:asciiTheme="minorHAnsi" w:hAnsiTheme="minorHAnsi" w:cstheme="minorHAnsi"/>
          <w:b/>
          <w:color w:val="00C2DF"/>
          <w:sz w:val="20"/>
        </w:rPr>
        <w:t xml:space="preserve"> </w:t>
      </w:r>
      <w:proofErr w:type="spellStart"/>
      <w:r w:rsidR="00497E03" w:rsidRPr="00EB5264">
        <w:rPr>
          <w:rFonts w:asciiTheme="minorHAnsi" w:hAnsiTheme="minorHAnsi" w:cstheme="minorHAnsi"/>
          <w:b/>
          <w:color w:val="00C2DF"/>
          <w:sz w:val="20"/>
        </w:rPr>
        <w:t>Pātahitanga</w:t>
      </w:r>
      <w:proofErr w:type="spellEnd"/>
    </w:p>
    <w:p w14:paraId="1CC98EF1" w14:textId="614DA50F" w:rsidR="00F74EE2" w:rsidRPr="00E72F6E" w:rsidRDefault="00F04439" w:rsidP="002444FE">
      <w:pPr>
        <w:spacing w:after="120" w:line="240" w:lineRule="auto"/>
        <w:jc w:val="both"/>
        <w:rPr>
          <w:rFonts w:cstheme="minorHAnsi"/>
          <w:b/>
          <w:color w:val="4BACC6" w:themeColor="accent5"/>
          <w:sz w:val="18"/>
          <w:szCs w:val="20"/>
        </w:rPr>
      </w:pPr>
      <w:r w:rsidRPr="00EB5264">
        <w:rPr>
          <w:rFonts w:cstheme="minorHAnsi"/>
          <w:sz w:val="18"/>
          <w:szCs w:val="20"/>
        </w:rPr>
        <w:t xml:space="preserve">The </w:t>
      </w:r>
      <w:r w:rsidR="006C14C1">
        <w:rPr>
          <w:rFonts w:eastAsia="Times New Roman" w:cstheme="minorHAnsi"/>
          <w:sz w:val="18"/>
          <w:szCs w:val="20"/>
        </w:rPr>
        <w:t>A</w:t>
      </w:r>
      <w:r w:rsidR="00E72F6E">
        <w:rPr>
          <w:rFonts w:eastAsia="Times New Roman" w:cstheme="minorHAnsi"/>
          <w:sz w:val="18"/>
          <w:szCs w:val="20"/>
        </w:rPr>
        <w:t xml:space="preserve">dministration </w:t>
      </w:r>
      <w:r w:rsidR="006C14C1">
        <w:rPr>
          <w:rFonts w:eastAsia="Times New Roman" w:cstheme="minorHAnsi"/>
          <w:sz w:val="18"/>
          <w:szCs w:val="20"/>
        </w:rPr>
        <w:t>M</w:t>
      </w:r>
      <w:r w:rsidR="00E72F6E">
        <w:rPr>
          <w:rFonts w:eastAsia="Times New Roman" w:cstheme="minorHAnsi"/>
          <w:sz w:val="18"/>
          <w:szCs w:val="20"/>
        </w:rPr>
        <w:t>anager</w:t>
      </w:r>
      <w:r w:rsidR="00066C87" w:rsidRPr="00EB5264">
        <w:rPr>
          <w:rFonts w:eastAsia="Times New Roman" w:cstheme="minorHAnsi"/>
          <w:sz w:val="18"/>
          <w:szCs w:val="20"/>
        </w:rPr>
        <w:t xml:space="preserve"> </w:t>
      </w:r>
      <w:r w:rsidRPr="00EB5264">
        <w:rPr>
          <w:rFonts w:cstheme="minorHAnsi"/>
          <w:sz w:val="18"/>
          <w:szCs w:val="20"/>
        </w:rPr>
        <w:t>position is required to build and maintain the following relationships:</w:t>
      </w:r>
    </w:p>
    <w:p w14:paraId="7B7D7A48" w14:textId="1686118F" w:rsidR="00F74EE2" w:rsidRPr="00E72F6E" w:rsidRDefault="00F74EE2" w:rsidP="002444FE">
      <w:pPr>
        <w:spacing w:after="0"/>
        <w:ind w:left="24"/>
        <w:rPr>
          <w:rFonts w:cstheme="minorHAnsi"/>
          <w:sz w:val="18"/>
          <w:szCs w:val="18"/>
        </w:rPr>
      </w:pPr>
      <w:r w:rsidRPr="00E72F6E">
        <w:rPr>
          <w:rFonts w:cstheme="minorHAnsi"/>
          <w:sz w:val="18"/>
          <w:szCs w:val="18"/>
        </w:rPr>
        <w:t xml:space="preserve">Internal (within </w:t>
      </w:r>
      <w:r w:rsidR="00A82055">
        <w:rPr>
          <w:rFonts w:cstheme="minorHAnsi"/>
          <w:sz w:val="18"/>
          <w:szCs w:val="18"/>
        </w:rPr>
        <w:t>NZCIO</w:t>
      </w:r>
      <w:r w:rsidRPr="00E72F6E">
        <w:rPr>
          <w:rFonts w:cstheme="minorHAnsi"/>
          <w:sz w:val="18"/>
          <w:szCs w:val="18"/>
        </w:rPr>
        <w:t>)</w:t>
      </w:r>
    </w:p>
    <w:p w14:paraId="17C907FB" w14:textId="77777777" w:rsidR="00F74EE2" w:rsidRPr="00E72F6E" w:rsidRDefault="00F74EE2" w:rsidP="002444FE">
      <w:pPr>
        <w:pStyle w:val="ListParagraph"/>
        <w:numPr>
          <w:ilvl w:val="0"/>
          <w:numId w:val="21"/>
        </w:numPr>
        <w:spacing w:after="0"/>
        <w:rPr>
          <w:rFonts w:cstheme="minorHAnsi"/>
          <w:sz w:val="18"/>
          <w:szCs w:val="18"/>
        </w:rPr>
      </w:pPr>
      <w:r w:rsidRPr="00E72F6E">
        <w:rPr>
          <w:rFonts w:cstheme="minorHAnsi"/>
          <w:sz w:val="18"/>
          <w:szCs w:val="18"/>
        </w:rPr>
        <w:t>Director</w:t>
      </w:r>
    </w:p>
    <w:p w14:paraId="1643EA59" w14:textId="77777777" w:rsidR="00F74EE2" w:rsidRPr="00E72F6E" w:rsidRDefault="00F74EE2" w:rsidP="002444FE">
      <w:pPr>
        <w:pStyle w:val="ListParagraph"/>
        <w:numPr>
          <w:ilvl w:val="0"/>
          <w:numId w:val="21"/>
        </w:numPr>
        <w:spacing w:before="120" w:after="120"/>
        <w:rPr>
          <w:rFonts w:cstheme="minorHAnsi"/>
          <w:sz w:val="18"/>
          <w:szCs w:val="18"/>
        </w:rPr>
      </w:pPr>
      <w:r w:rsidRPr="00E72F6E">
        <w:rPr>
          <w:rFonts w:cstheme="minorHAnsi"/>
          <w:sz w:val="18"/>
          <w:szCs w:val="18"/>
        </w:rPr>
        <w:t>Other local and expatriate staff</w:t>
      </w:r>
    </w:p>
    <w:p w14:paraId="46821AB8" w14:textId="62F6F201" w:rsidR="00F74EE2" w:rsidRPr="00E72F6E" w:rsidRDefault="00F74EE2" w:rsidP="002444FE">
      <w:pPr>
        <w:spacing w:after="120"/>
        <w:ind w:left="24"/>
        <w:rPr>
          <w:rFonts w:cstheme="minorHAnsi"/>
          <w:sz w:val="18"/>
          <w:szCs w:val="18"/>
        </w:rPr>
      </w:pPr>
      <w:r w:rsidRPr="00E72F6E">
        <w:rPr>
          <w:rFonts w:cstheme="minorHAnsi"/>
          <w:sz w:val="18"/>
          <w:szCs w:val="18"/>
        </w:rPr>
        <w:t>External (outside</w:t>
      </w:r>
      <w:r w:rsidR="00A82055">
        <w:rPr>
          <w:rFonts w:cstheme="minorHAnsi"/>
          <w:sz w:val="18"/>
          <w:szCs w:val="18"/>
        </w:rPr>
        <w:t xml:space="preserve"> NZCIO</w:t>
      </w:r>
      <w:r w:rsidRPr="00E72F6E">
        <w:rPr>
          <w:rFonts w:cstheme="minorHAnsi"/>
          <w:sz w:val="18"/>
          <w:szCs w:val="18"/>
        </w:rPr>
        <w:t>)</w:t>
      </w:r>
    </w:p>
    <w:p w14:paraId="0847DC24" w14:textId="64395C5C" w:rsidR="00F74EE2" w:rsidRPr="00E72F6E" w:rsidRDefault="00F74EE2" w:rsidP="00F74EE2">
      <w:pPr>
        <w:pStyle w:val="ListParagraph"/>
        <w:numPr>
          <w:ilvl w:val="0"/>
          <w:numId w:val="21"/>
        </w:numPr>
        <w:spacing w:before="120" w:after="120"/>
        <w:rPr>
          <w:rFonts w:cstheme="minorHAnsi"/>
          <w:sz w:val="18"/>
          <w:szCs w:val="18"/>
        </w:rPr>
      </w:pPr>
      <w:r w:rsidRPr="00E72F6E">
        <w:rPr>
          <w:rFonts w:cstheme="minorHAnsi"/>
          <w:sz w:val="18"/>
          <w:szCs w:val="18"/>
        </w:rPr>
        <w:t xml:space="preserve">Staff of New Zealand government agencies </w:t>
      </w:r>
      <w:r w:rsidR="00ED6D72">
        <w:rPr>
          <w:rFonts w:cstheme="minorHAnsi"/>
          <w:sz w:val="18"/>
          <w:szCs w:val="18"/>
        </w:rPr>
        <w:t>(including NZ-based business manager and account managers)</w:t>
      </w:r>
    </w:p>
    <w:p w14:paraId="47D4F5A5" w14:textId="77777777" w:rsidR="00F74EE2" w:rsidRPr="00E72F6E" w:rsidRDefault="00F74EE2" w:rsidP="00F74EE2">
      <w:pPr>
        <w:pStyle w:val="ListParagraph"/>
        <w:numPr>
          <w:ilvl w:val="0"/>
          <w:numId w:val="21"/>
        </w:numPr>
        <w:rPr>
          <w:rFonts w:cstheme="minorHAnsi"/>
          <w:sz w:val="18"/>
          <w:szCs w:val="18"/>
        </w:rPr>
      </w:pPr>
      <w:r w:rsidRPr="00E72F6E">
        <w:rPr>
          <w:rFonts w:cstheme="minorHAnsi"/>
          <w:sz w:val="18"/>
          <w:szCs w:val="18"/>
        </w:rPr>
        <w:t>Staff of Taiwan government agencies</w:t>
      </w:r>
    </w:p>
    <w:p w14:paraId="4FE086FE" w14:textId="77777777" w:rsidR="00F74EE2" w:rsidRPr="00E72F6E" w:rsidRDefault="00F74EE2" w:rsidP="00F74EE2">
      <w:pPr>
        <w:pStyle w:val="ListParagraph"/>
        <w:numPr>
          <w:ilvl w:val="0"/>
          <w:numId w:val="21"/>
        </w:numPr>
        <w:spacing w:before="120" w:after="120"/>
        <w:rPr>
          <w:rFonts w:cstheme="minorHAnsi"/>
          <w:sz w:val="18"/>
          <w:szCs w:val="18"/>
        </w:rPr>
      </w:pPr>
      <w:r w:rsidRPr="00E72F6E">
        <w:rPr>
          <w:rFonts w:cstheme="minorHAnsi"/>
          <w:sz w:val="18"/>
          <w:szCs w:val="18"/>
        </w:rPr>
        <w:t>Counterparts in other foreign representative offices</w:t>
      </w:r>
    </w:p>
    <w:p w14:paraId="73A7A61F" w14:textId="77777777" w:rsidR="00F74EE2" w:rsidRPr="00E72F6E" w:rsidRDefault="00F74EE2" w:rsidP="00F74EE2">
      <w:pPr>
        <w:pStyle w:val="ListParagraph"/>
        <w:numPr>
          <w:ilvl w:val="0"/>
          <w:numId w:val="21"/>
        </w:numPr>
        <w:spacing w:before="120" w:after="120"/>
        <w:rPr>
          <w:rFonts w:cstheme="minorHAnsi"/>
          <w:sz w:val="18"/>
          <w:szCs w:val="18"/>
        </w:rPr>
      </w:pPr>
      <w:r w:rsidRPr="00E72F6E">
        <w:rPr>
          <w:rFonts w:cstheme="minorHAnsi"/>
          <w:sz w:val="18"/>
          <w:szCs w:val="18"/>
        </w:rPr>
        <w:t xml:space="preserve">Local service providers (including property, </w:t>
      </w:r>
      <w:proofErr w:type="gramStart"/>
      <w:r w:rsidRPr="00E72F6E">
        <w:rPr>
          <w:rFonts w:cstheme="minorHAnsi"/>
          <w:sz w:val="18"/>
          <w:szCs w:val="18"/>
        </w:rPr>
        <w:t>payroll</w:t>
      </w:r>
      <w:proofErr w:type="gramEnd"/>
      <w:r w:rsidRPr="00E72F6E">
        <w:rPr>
          <w:rFonts w:cstheme="minorHAnsi"/>
          <w:sz w:val="18"/>
          <w:szCs w:val="18"/>
        </w:rPr>
        <w:t xml:space="preserve"> and facilities management)</w:t>
      </w:r>
    </w:p>
    <w:p w14:paraId="3B221A50" w14:textId="77777777" w:rsidR="001C1030" w:rsidRPr="007F7305" w:rsidRDefault="001C1030" w:rsidP="00E72F6E">
      <w:pPr>
        <w:pStyle w:val="a"/>
        <w:widowControl/>
        <w:tabs>
          <w:tab w:val="left" w:leader="underscore" w:pos="9781"/>
        </w:tabs>
        <w:ind w:left="0" w:right="-142" w:firstLine="0"/>
        <w:jc w:val="both"/>
        <w:rPr>
          <w:rFonts w:asciiTheme="minorHAnsi" w:hAnsiTheme="minorHAnsi" w:cstheme="minorHAnsi"/>
          <w:b/>
          <w:sz w:val="20"/>
        </w:rPr>
      </w:pPr>
      <w:r>
        <w:rPr>
          <w:rFonts w:asciiTheme="minorHAnsi" w:hAnsiTheme="minorHAnsi" w:cstheme="minorHAnsi"/>
          <w:b/>
          <w:sz w:val="20"/>
        </w:rPr>
        <w:tab/>
      </w:r>
    </w:p>
    <w:p w14:paraId="3B221A51" w14:textId="77777777" w:rsidR="00E1388A" w:rsidRPr="00EB5264" w:rsidRDefault="00E1388A" w:rsidP="001C1030">
      <w:pPr>
        <w:pStyle w:val="a"/>
        <w:widowControl/>
        <w:tabs>
          <w:tab w:val="left" w:leader="underscore" w:pos="9639"/>
        </w:tabs>
        <w:spacing w:before="120"/>
        <w:ind w:left="0" w:firstLine="0"/>
        <w:jc w:val="both"/>
        <w:rPr>
          <w:rFonts w:asciiTheme="minorHAnsi" w:hAnsiTheme="minorHAnsi" w:cstheme="minorHAnsi"/>
          <w:b/>
          <w:color w:val="00C2DF"/>
          <w:sz w:val="20"/>
        </w:rPr>
      </w:pPr>
      <w:r w:rsidRPr="00EB5264">
        <w:rPr>
          <w:rFonts w:asciiTheme="minorHAnsi" w:hAnsiTheme="minorHAnsi" w:cstheme="minorHAnsi"/>
          <w:b/>
          <w:color w:val="00C2DF"/>
          <w:sz w:val="20"/>
        </w:rPr>
        <w:t>Delegations</w:t>
      </w:r>
      <w:r w:rsidR="00497E03" w:rsidRPr="00EB5264">
        <w:rPr>
          <w:rFonts w:asciiTheme="minorHAnsi" w:hAnsiTheme="minorHAnsi" w:cstheme="minorHAnsi"/>
          <w:b/>
          <w:color w:val="00C2DF"/>
          <w:sz w:val="20"/>
        </w:rPr>
        <w:t xml:space="preserve"> - </w:t>
      </w:r>
      <w:proofErr w:type="spellStart"/>
      <w:r w:rsidR="00497E03" w:rsidRPr="00EB5264">
        <w:rPr>
          <w:rFonts w:asciiTheme="minorHAnsi" w:hAnsiTheme="minorHAnsi" w:cstheme="minorHAnsi"/>
          <w:b/>
          <w:color w:val="00C2DF"/>
          <w:sz w:val="20"/>
        </w:rPr>
        <w:t>Whakatautapatanga</w:t>
      </w:r>
      <w:proofErr w:type="spellEnd"/>
    </w:p>
    <w:p w14:paraId="3B221A52" w14:textId="6523101D" w:rsidR="00C509A5" w:rsidRPr="00EB5264" w:rsidRDefault="00F04439" w:rsidP="001C1030">
      <w:pPr>
        <w:pStyle w:val="BulletpointsindentMFAT"/>
        <w:numPr>
          <w:ilvl w:val="0"/>
          <w:numId w:val="41"/>
        </w:numPr>
        <w:spacing w:before="0"/>
        <w:ind w:right="-427"/>
        <w:jc w:val="both"/>
        <w:rPr>
          <w:rFonts w:asciiTheme="minorHAnsi" w:hAnsiTheme="minorHAnsi" w:cstheme="minorHAnsi"/>
          <w:sz w:val="18"/>
          <w:lang w:eastAsia="en-NZ"/>
        </w:rPr>
      </w:pPr>
      <w:r w:rsidRPr="00EB5264" w:rsidDel="00B4011D">
        <w:rPr>
          <w:rFonts w:asciiTheme="minorHAnsi" w:hAnsiTheme="minorHAnsi" w:cstheme="minorHAnsi"/>
          <w:sz w:val="18"/>
          <w:lang w:eastAsia="en-NZ"/>
        </w:rPr>
        <w:t xml:space="preserve">The role is responsible for the management of </w:t>
      </w:r>
      <w:r w:rsidR="006C14C1">
        <w:rPr>
          <w:rFonts w:asciiTheme="minorHAnsi" w:hAnsiTheme="minorHAnsi" w:cstheme="minorHAnsi"/>
          <w:sz w:val="18"/>
          <w:lang w:eastAsia="en-NZ"/>
        </w:rPr>
        <w:t>two</w:t>
      </w:r>
      <w:r w:rsidR="00E72F6E">
        <w:rPr>
          <w:rFonts w:asciiTheme="minorHAnsi" w:hAnsiTheme="minorHAnsi" w:cstheme="minorHAnsi"/>
          <w:sz w:val="18"/>
          <w:lang w:eastAsia="en-NZ"/>
        </w:rPr>
        <w:t xml:space="preserve"> </w:t>
      </w:r>
      <w:r w:rsidRPr="00EB5264" w:rsidDel="00B4011D">
        <w:rPr>
          <w:rFonts w:asciiTheme="minorHAnsi" w:hAnsiTheme="minorHAnsi" w:cstheme="minorHAnsi"/>
          <w:sz w:val="18"/>
          <w:lang w:eastAsia="en-NZ"/>
        </w:rPr>
        <w:t>direct reports.</w:t>
      </w:r>
      <w:r w:rsidRPr="00EB5264">
        <w:rPr>
          <w:rFonts w:asciiTheme="minorHAnsi" w:hAnsiTheme="minorHAnsi" w:cstheme="minorHAnsi"/>
          <w:sz w:val="18"/>
          <w:lang w:eastAsia="en-NZ"/>
        </w:rPr>
        <w:t xml:space="preserve"> </w:t>
      </w:r>
    </w:p>
    <w:p w14:paraId="3B221A53" w14:textId="29B27107" w:rsidR="00F04439" w:rsidRPr="00EB5264" w:rsidRDefault="00E72F6E" w:rsidP="001C1030">
      <w:pPr>
        <w:pStyle w:val="BulletpointsindentMFAT"/>
        <w:numPr>
          <w:ilvl w:val="0"/>
          <w:numId w:val="41"/>
        </w:numPr>
        <w:spacing w:before="0"/>
        <w:ind w:right="-427"/>
        <w:jc w:val="both"/>
        <w:rPr>
          <w:rFonts w:asciiTheme="minorHAnsi" w:hAnsiTheme="minorHAnsi" w:cstheme="minorHAnsi"/>
          <w:sz w:val="18"/>
          <w:lang w:eastAsia="en-NZ"/>
        </w:rPr>
      </w:pPr>
      <w:r>
        <w:rPr>
          <w:rFonts w:asciiTheme="minorHAnsi" w:hAnsiTheme="minorHAnsi" w:cstheme="minorHAnsi"/>
          <w:sz w:val="18"/>
          <w:lang w:eastAsia="en-NZ"/>
        </w:rPr>
        <w:t>HR and financial d</w:t>
      </w:r>
      <w:r w:rsidR="00F04439" w:rsidRPr="00EB5264">
        <w:rPr>
          <w:rFonts w:asciiTheme="minorHAnsi" w:hAnsiTheme="minorHAnsi" w:cstheme="minorHAnsi"/>
          <w:sz w:val="18"/>
          <w:lang w:eastAsia="en-NZ"/>
        </w:rPr>
        <w:t>elegations.</w:t>
      </w:r>
    </w:p>
    <w:p w14:paraId="3B221A54" w14:textId="77777777" w:rsidR="001C1030" w:rsidRPr="007F7305" w:rsidRDefault="001C1030" w:rsidP="001C1030">
      <w:pPr>
        <w:pStyle w:val="a"/>
        <w:widowControl/>
        <w:tabs>
          <w:tab w:val="left" w:leader="underscore" w:pos="9781"/>
        </w:tabs>
        <w:ind w:left="-142" w:right="-142" w:firstLine="0"/>
        <w:jc w:val="both"/>
        <w:rPr>
          <w:rFonts w:asciiTheme="minorHAnsi" w:hAnsiTheme="minorHAnsi" w:cstheme="minorHAnsi"/>
          <w:b/>
          <w:sz w:val="20"/>
        </w:rPr>
      </w:pPr>
      <w:r>
        <w:rPr>
          <w:rFonts w:asciiTheme="minorHAnsi" w:hAnsiTheme="minorHAnsi" w:cstheme="minorHAnsi"/>
          <w:b/>
          <w:sz w:val="20"/>
        </w:rPr>
        <w:tab/>
      </w:r>
    </w:p>
    <w:p w14:paraId="3B221A5A" w14:textId="3DA6E43F" w:rsidR="00F04439" w:rsidRPr="00EB5264" w:rsidRDefault="00F04439" w:rsidP="00E72F6E">
      <w:pPr>
        <w:pStyle w:val="BulletpointsindentMFAT"/>
        <w:numPr>
          <w:ilvl w:val="0"/>
          <w:numId w:val="0"/>
        </w:numPr>
        <w:spacing w:before="0"/>
        <w:ind w:left="567" w:right="-425" w:hanging="567"/>
        <w:rPr>
          <w:rFonts w:asciiTheme="minorHAnsi" w:hAnsiTheme="minorHAnsi" w:cstheme="minorHAnsi"/>
          <w:b/>
          <w:sz w:val="18"/>
        </w:rPr>
      </w:pPr>
    </w:p>
    <w:sectPr w:rsidR="00F04439" w:rsidRPr="00EB5264" w:rsidSect="00E2258C">
      <w:headerReference w:type="even" r:id="rId13"/>
      <w:footerReference w:type="even" r:id="rId14"/>
      <w:footerReference w:type="default" r:id="rId15"/>
      <w:headerReference w:type="first" r:id="rId16"/>
      <w:footerReference w:type="first" r:id="rId17"/>
      <w:pgSz w:w="11906" w:h="16838"/>
      <w:pgMar w:top="1134" w:right="1133"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1D1AB" w14:textId="77777777" w:rsidR="00521561" w:rsidRDefault="00521561" w:rsidP="00882889">
      <w:pPr>
        <w:spacing w:after="0" w:line="240" w:lineRule="auto"/>
      </w:pPr>
      <w:r>
        <w:separator/>
      </w:r>
    </w:p>
  </w:endnote>
  <w:endnote w:type="continuationSeparator" w:id="0">
    <w:p w14:paraId="67B87598" w14:textId="77777777" w:rsidR="00521561" w:rsidRDefault="00521561" w:rsidP="008828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30DDE" w14:textId="7805A7EC" w:rsidR="00A9751D" w:rsidRDefault="00A9751D">
    <w:pPr>
      <w:pStyle w:val="Footer"/>
    </w:pPr>
    <w:r>
      <w:rPr>
        <w:noProof/>
      </w:rPr>
      <mc:AlternateContent>
        <mc:Choice Requires="wps">
          <w:drawing>
            <wp:anchor distT="0" distB="0" distL="0" distR="0" simplePos="0" relativeHeight="251663360" behindDoc="0" locked="0" layoutInCell="1" allowOverlap="1" wp14:anchorId="0C080A97" wp14:editId="4D3037E2">
              <wp:simplePos x="635" y="635"/>
              <wp:positionH relativeFrom="page">
                <wp:align>center</wp:align>
              </wp:positionH>
              <wp:positionV relativeFrom="page">
                <wp:align>bottom</wp:align>
              </wp:positionV>
              <wp:extent cx="443865" cy="443865"/>
              <wp:effectExtent l="0" t="0" r="2540" b="0"/>
              <wp:wrapNone/>
              <wp:docPr id="285961938"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F636A4" w14:textId="599AFCF4" w:rsidR="00A9751D" w:rsidRPr="00A9751D" w:rsidRDefault="00A9751D" w:rsidP="00A9751D">
                          <w:pPr>
                            <w:spacing w:after="0"/>
                            <w:rPr>
                              <w:rFonts w:ascii="Segoe UI Semibold" w:eastAsia="Segoe UI Semibold" w:hAnsi="Segoe UI Semibold" w:cs="Segoe UI Semibold"/>
                              <w:noProof/>
                              <w:color w:val="000000"/>
                            </w:rPr>
                          </w:pPr>
                          <w:r w:rsidRPr="00A9751D">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080A97" id="_x0000_t202" coordsize="21600,21600" o:spt="202" path="m,l,21600r21600,l21600,xe">
              <v:stroke joinstyle="miter"/>
              <v:path gradientshapeok="t" o:connecttype="rect"/>
            </v:shapetype>
            <v:shape id="Text Box 5" o:spid="_x0000_s1027" type="#_x0000_t202" alt="UNCLASSIFIED"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DF636A4" w14:textId="599AFCF4" w:rsidR="00A9751D" w:rsidRPr="00A9751D" w:rsidRDefault="00A9751D" w:rsidP="00A9751D">
                    <w:pPr>
                      <w:spacing w:after="0"/>
                      <w:rPr>
                        <w:rFonts w:ascii="Segoe UI Semibold" w:eastAsia="Segoe UI Semibold" w:hAnsi="Segoe UI Semibold" w:cs="Segoe UI Semibold"/>
                        <w:noProof/>
                        <w:color w:val="000000"/>
                      </w:rPr>
                    </w:pPr>
                    <w:r w:rsidRPr="00A9751D">
                      <w:rPr>
                        <w:rFonts w:ascii="Segoe UI Semibold" w:eastAsia="Segoe UI Semibold" w:hAnsi="Segoe UI Semibold" w:cs="Segoe UI Semibold"/>
                        <w:noProof/>
                        <w:color w:val="00000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4A019" w14:textId="77777777" w:rsidR="00A9751D" w:rsidRDefault="00A9751D" w:rsidP="00672D1B">
    <w:pPr>
      <w:pStyle w:val="Footer"/>
      <w:rPr>
        <w:rFonts w:ascii="Verdana" w:hAnsi="Verdana"/>
        <w:sz w:val="16"/>
        <w:szCs w:val="16"/>
      </w:rPr>
    </w:pPr>
    <w:r>
      <w:rPr>
        <w:rFonts w:ascii="Verdana" w:hAnsi="Verdana"/>
        <w:noProof/>
        <w:sz w:val="16"/>
        <w:szCs w:val="16"/>
      </w:rPr>
      <mc:AlternateContent>
        <mc:Choice Requires="wps">
          <w:drawing>
            <wp:anchor distT="0" distB="0" distL="0" distR="0" simplePos="0" relativeHeight="251664384" behindDoc="0" locked="0" layoutInCell="1" allowOverlap="1" wp14:anchorId="55BE482B" wp14:editId="7350E6AC">
              <wp:simplePos x="720725" y="9872345"/>
              <wp:positionH relativeFrom="page">
                <wp:align>center</wp:align>
              </wp:positionH>
              <wp:positionV relativeFrom="page">
                <wp:align>bottom</wp:align>
              </wp:positionV>
              <wp:extent cx="443865" cy="443865"/>
              <wp:effectExtent l="0" t="0" r="2540" b="0"/>
              <wp:wrapNone/>
              <wp:docPr id="986072558"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830DC" w14:textId="3AEA45F1" w:rsidR="00A9751D" w:rsidRPr="00A9751D" w:rsidRDefault="00A9751D" w:rsidP="00A9751D">
                          <w:pPr>
                            <w:spacing w:after="0"/>
                            <w:rPr>
                              <w:rFonts w:ascii="Segoe UI Semibold" w:eastAsia="Segoe UI Semibold" w:hAnsi="Segoe UI Semibold" w:cs="Segoe UI Semibold"/>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BE482B" id="_x0000_t202" coordsize="21600,21600" o:spt="202" path="m,l,21600r21600,l21600,xe">
              <v:stroke joinstyle="miter"/>
              <v:path gradientshapeok="t" o:connecttype="rect"/>
            </v:shapetype>
            <v:shape id="Text Box 6" o:spid="_x0000_s1028" type="#_x0000_t202" alt="UNCLASSIFIED"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1F830DC" w14:textId="3AEA45F1" w:rsidR="00A9751D" w:rsidRPr="00A9751D" w:rsidRDefault="00A9751D" w:rsidP="00A9751D">
                    <w:pPr>
                      <w:spacing w:after="0"/>
                      <w:rPr>
                        <w:rFonts w:ascii="Segoe UI Semibold" w:eastAsia="Segoe UI Semibold" w:hAnsi="Segoe UI Semibold" w:cs="Segoe UI Semibold"/>
                        <w:noProof/>
                        <w:color w:val="000000"/>
                      </w:rPr>
                    </w:pPr>
                  </w:p>
                </w:txbxContent>
              </v:textbox>
              <w10:wrap anchorx="page" anchory="page"/>
            </v:shape>
          </w:pict>
        </mc:Fallback>
      </mc:AlternateContent>
    </w:r>
  </w:p>
  <w:sdt>
    <w:sdtPr>
      <w:rPr>
        <w:rFonts w:ascii="Verdana" w:hAnsi="Verdana"/>
        <w:sz w:val="16"/>
        <w:szCs w:val="16"/>
      </w:rPr>
      <w:id w:val="860082579"/>
      <w:docPartObj>
        <w:docPartGallery w:val="Page Numbers (Top of Page)"/>
        <w:docPartUnique/>
      </w:docPartObj>
    </w:sdtPr>
    <w:sdtContent>
      <w:sdt>
        <w:sdtPr>
          <w:rPr>
            <w:rFonts w:ascii="Verdana" w:hAnsi="Verdana"/>
            <w:sz w:val="16"/>
            <w:szCs w:val="16"/>
          </w:rPr>
          <w:id w:val="328026278"/>
          <w:docPartObj>
            <w:docPartGallery w:val="Page Numbers (Top of Page)"/>
            <w:docPartUnique/>
          </w:docPartObj>
        </w:sdtPr>
        <w:sdtContent>
          <w:p w14:paraId="3B221A60" w14:textId="31FFA689" w:rsidR="00672D1B" w:rsidRDefault="00672D1B" w:rsidP="00672D1B">
            <w:pPr>
              <w:pStyle w:val="Footer"/>
              <w:rPr>
                <w:rFonts w:ascii="Verdana" w:hAnsi="Verdana"/>
                <w:sz w:val="16"/>
                <w:szCs w:val="16"/>
              </w:rPr>
            </w:pPr>
          </w:p>
          <w:p w14:paraId="3B221A61" w14:textId="09C97D48" w:rsidR="00E72B35" w:rsidRPr="00AD683D" w:rsidRDefault="002444FE" w:rsidP="00AD683D">
            <w:pPr>
              <w:pStyle w:val="Footer"/>
              <w:tabs>
                <w:tab w:val="clear" w:pos="4513"/>
                <w:tab w:val="clear" w:pos="9026"/>
                <w:tab w:val="center" w:pos="4820"/>
                <w:tab w:val="right" w:pos="9639"/>
              </w:tabs>
              <w:rPr>
                <w:rFonts w:cstheme="minorHAnsi"/>
                <w:sz w:val="16"/>
                <w:szCs w:val="16"/>
              </w:rPr>
            </w:pPr>
            <w:r>
              <w:rPr>
                <w:rFonts w:cstheme="minorHAnsi"/>
                <w:sz w:val="16"/>
                <w:szCs w:val="16"/>
              </w:rPr>
              <w:t>Administration Manager</w:t>
            </w:r>
            <w:r w:rsidR="00AD683D" w:rsidRPr="00AD683D">
              <w:rPr>
                <w:rFonts w:cstheme="minorHAnsi"/>
                <w:sz w:val="16"/>
                <w:szCs w:val="16"/>
              </w:rPr>
              <w:tab/>
            </w:r>
            <w:r w:rsidR="00AD683D" w:rsidRPr="00AD683D">
              <w:rPr>
                <w:rFonts w:cstheme="minorHAnsi"/>
                <w:sz w:val="16"/>
                <w:szCs w:val="16"/>
              </w:rPr>
              <w:tab/>
              <w:t xml:space="preserve">Page </w:t>
            </w:r>
            <w:r w:rsidR="00AD683D" w:rsidRPr="00AD683D">
              <w:rPr>
                <w:rFonts w:cstheme="minorHAnsi"/>
                <w:b/>
                <w:bCs/>
                <w:sz w:val="16"/>
                <w:szCs w:val="16"/>
              </w:rPr>
              <w:fldChar w:fldCharType="begin"/>
            </w:r>
            <w:r w:rsidR="00AD683D" w:rsidRPr="00AD683D">
              <w:rPr>
                <w:rFonts w:cstheme="minorHAnsi"/>
                <w:b/>
                <w:bCs/>
                <w:sz w:val="16"/>
                <w:szCs w:val="16"/>
              </w:rPr>
              <w:instrText xml:space="preserve"> PAGE </w:instrText>
            </w:r>
            <w:r w:rsidR="00AD683D" w:rsidRPr="00AD683D">
              <w:rPr>
                <w:rFonts w:cstheme="minorHAnsi"/>
                <w:b/>
                <w:bCs/>
                <w:sz w:val="16"/>
                <w:szCs w:val="16"/>
              </w:rPr>
              <w:fldChar w:fldCharType="separate"/>
            </w:r>
            <w:r w:rsidR="00520DC1">
              <w:rPr>
                <w:rFonts w:cstheme="minorHAnsi"/>
                <w:b/>
                <w:bCs/>
                <w:noProof/>
                <w:sz w:val="16"/>
                <w:szCs w:val="16"/>
              </w:rPr>
              <w:t>3</w:t>
            </w:r>
            <w:r w:rsidR="00AD683D" w:rsidRPr="00AD683D">
              <w:rPr>
                <w:rFonts w:cstheme="minorHAnsi"/>
                <w:b/>
                <w:bCs/>
                <w:sz w:val="16"/>
                <w:szCs w:val="16"/>
              </w:rPr>
              <w:fldChar w:fldCharType="end"/>
            </w:r>
            <w:r w:rsidR="00AD683D" w:rsidRPr="00AD683D">
              <w:rPr>
                <w:rFonts w:cstheme="minorHAnsi"/>
                <w:sz w:val="16"/>
                <w:szCs w:val="16"/>
              </w:rPr>
              <w:t xml:space="preserve"> of </w:t>
            </w:r>
            <w:r w:rsidR="00AD683D" w:rsidRPr="00AD683D">
              <w:rPr>
                <w:rFonts w:cstheme="minorHAnsi"/>
                <w:b/>
                <w:bCs/>
                <w:sz w:val="16"/>
                <w:szCs w:val="16"/>
              </w:rPr>
              <w:fldChar w:fldCharType="begin"/>
            </w:r>
            <w:r w:rsidR="00AD683D" w:rsidRPr="00AD683D">
              <w:rPr>
                <w:rFonts w:cstheme="minorHAnsi"/>
                <w:b/>
                <w:bCs/>
                <w:sz w:val="16"/>
                <w:szCs w:val="16"/>
              </w:rPr>
              <w:instrText xml:space="preserve"> NUMPAGES  </w:instrText>
            </w:r>
            <w:r w:rsidR="00AD683D" w:rsidRPr="00AD683D">
              <w:rPr>
                <w:rFonts w:cstheme="minorHAnsi"/>
                <w:b/>
                <w:bCs/>
                <w:sz w:val="16"/>
                <w:szCs w:val="16"/>
              </w:rPr>
              <w:fldChar w:fldCharType="separate"/>
            </w:r>
            <w:r w:rsidR="00520DC1">
              <w:rPr>
                <w:rFonts w:cstheme="minorHAnsi"/>
                <w:b/>
                <w:bCs/>
                <w:noProof/>
                <w:sz w:val="16"/>
                <w:szCs w:val="16"/>
              </w:rPr>
              <w:t>3</w:t>
            </w:r>
            <w:r w:rsidR="00AD683D" w:rsidRPr="00AD683D">
              <w:rPr>
                <w:rFonts w:cstheme="minorHAnsi"/>
                <w:b/>
                <w:bCs/>
                <w:sz w:val="16"/>
                <w:szCs w:val="1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1A65" w14:textId="265FFB88" w:rsidR="00616609" w:rsidRPr="00AD683D" w:rsidRDefault="00A9751D" w:rsidP="00CE5AC4">
    <w:pPr>
      <w:pStyle w:val="Footer"/>
      <w:tabs>
        <w:tab w:val="clear" w:pos="4513"/>
        <w:tab w:val="clear" w:pos="9026"/>
        <w:tab w:val="center" w:pos="4820"/>
        <w:tab w:val="right" w:pos="9639"/>
      </w:tabs>
      <w:rPr>
        <w:rFonts w:cstheme="minorHAnsi"/>
        <w:sz w:val="16"/>
        <w:szCs w:val="16"/>
      </w:rPr>
    </w:pPr>
    <w:r w:rsidRPr="00A82055">
      <w:rPr>
        <w:rFonts w:cstheme="minorHAnsi"/>
        <w:noProof/>
        <w:sz w:val="16"/>
        <w:szCs w:val="16"/>
      </w:rPr>
      <mc:AlternateContent>
        <mc:Choice Requires="wps">
          <w:drawing>
            <wp:anchor distT="0" distB="0" distL="0" distR="0" simplePos="0" relativeHeight="251662336" behindDoc="0" locked="0" layoutInCell="1" allowOverlap="1" wp14:anchorId="74FEFA3F" wp14:editId="254C93E5">
              <wp:simplePos x="723900" y="10115550"/>
              <wp:positionH relativeFrom="page">
                <wp:align>center</wp:align>
              </wp:positionH>
              <wp:positionV relativeFrom="page">
                <wp:align>bottom</wp:align>
              </wp:positionV>
              <wp:extent cx="443865" cy="443865"/>
              <wp:effectExtent l="0" t="0" r="2540" b="0"/>
              <wp:wrapNone/>
              <wp:docPr id="1818170898"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317FFF" w14:textId="1DE1A79F" w:rsidR="00A9751D" w:rsidRPr="00A9751D" w:rsidRDefault="00A9751D" w:rsidP="00A9751D">
                          <w:pPr>
                            <w:spacing w:after="0"/>
                            <w:rPr>
                              <w:rFonts w:ascii="Segoe UI Semibold" w:eastAsia="Segoe UI Semibold" w:hAnsi="Segoe UI Semibold" w:cs="Segoe UI Semibold"/>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FEFA3F" id="_x0000_t202" coordsize="21600,21600" o:spt="202" path="m,l,21600r21600,l21600,xe">
              <v:stroke joinstyle="miter"/>
              <v:path gradientshapeok="t" o:connecttype="rect"/>
            </v:shapetype>
            <v:shape id="Text Box 4" o:spid="_x0000_s1030" type="#_x0000_t202" alt="UNCLASSIFIED"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35317FFF" w14:textId="1DE1A79F" w:rsidR="00A9751D" w:rsidRPr="00A9751D" w:rsidRDefault="00A9751D" w:rsidP="00A9751D">
                    <w:pPr>
                      <w:spacing w:after="0"/>
                      <w:rPr>
                        <w:rFonts w:ascii="Segoe UI Semibold" w:eastAsia="Segoe UI Semibold" w:hAnsi="Segoe UI Semibold" w:cs="Segoe UI Semibold"/>
                        <w:noProof/>
                        <w:color w:val="000000"/>
                      </w:rPr>
                    </w:pPr>
                  </w:p>
                </w:txbxContent>
              </v:textbox>
              <w10:wrap anchorx="page" anchory="page"/>
            </v:shape>
          </w:pict>
        </mc:Fallback>
      </mc:AlternateContent>
    </w:r>
    <w:r w:rsidR="00A82055" w:rsidRPr="00A82055">
      <w:rPr>
        <w:rFonts w:cstheme="minorHAnsi"/>
        <w:sz w:val="16"/>
        <w:szCs w:val="16"/>
      </w:rPr>
      <w:t>Administration Manager</w:t>
    </w:r>
    <w:r w:rsidR="00CE5AC4" w:rsidRPr="00AD683D">
      <w:rPr>
        <w:rFonts w:cstheme="minorHAnsi"/>
        <w:sz w:val="16"/>
        <w:szCs w:val="16"/>
      </w:rPr>
      <w:tab/>
      <w:t xml:space="preserve">Last reviewed: </w:t>
    </w:r>
    <w:r w:rsidR="00CE5AC4" w:rsidRPr="00A82055">
      <w:rPr>
        <w:rFonts w:cstheme="minorHAnsi"/>
        <w:sz w:val="16"/>
        <w:szCs w:val="16"/>
      </w:rPr>
      <w:t>M</w:t>
    </w:r>
    <w:r w:rsidR="00A82055" w:rsidRPr="00A82055">
      <w:rPr>
        <w:rFonts w:cstheme="minorHAnsi"/>
        <w:sz w:val="16"/>
        <w:szCs w:val="16"/>
      </w:rPr>
      <w:t>arch 2025</w:t>
    </w:r>
    <w:r w:rsidR="00CE5AC4" w:rsidRPr="00AD683D">
      <w:rPr>
        <w:rFonts w:cstheme="minorHAnsi"/>
        <w:sz w:val="16"/>
        <w:szCs w:val="16"/>
      </w:rPr>
      <w:tab/>
      <w:t xml:space="preserve">Page </w:t>
    </w:r>
    <w:r w:rsidR="00CE5AC4" w:rsidRPr="00AD683D">
      <w:rPr>
        <w:rFonts w:cstheme="minorHAnsi"/>
        <w:b/>
        <w:bCs/>
        <w:sz w:val="16"/>
        <w:szCs w:val="16"/>
      </w:rPr>
      <w:fldChar w:fldCharType="begin"/>
    </w:r>
    <w:r w:rsidR="00CE5AC4" w:rsidRPr="00AD683D">
      <w:rPr>
        <w:rFonts w:cstheme="minorHAnsi"/>
        <w:b/>
        <w:bCs/>
        <w:sz w:val="16"/>
        <w:szCs w:val="16"/>
      </w:rPr>
      <w:instrText xml:space="preserve"> PAGE </w:instrText>
    </w:r>
    <w:r w:rsidR="00CE5AC4" w:rsidRPr="00AD683D">
      <w:rPr>
        <w:rFonts w:cstheme="minorHAnsi"/>
        <w:b/>
        <w:bCs/>
        <w:sz w:val="16"/>
        <w:szCs w:val="16"/>
      </w:rPr>
      <w:fldChar w:fldCharType="separate"/>
    </w:r>
    <w:r w:rsidR="00520DC1">
      <w:rPr>
        <w:rFonts w:cstheme="minorHAnsi"/>
        <w:b/>
        <w:bCs/>
        <w:noProof/>
        <w:sz w:val="16"/>
        <w:szCs w:val="16"/>
      </w:rPr>
      <w:t>1</w:t>
    </w:r>
    <w:r w:rsidR="00CE5AC4" w:rsidRPr="00AD683D">
      <w:rPr>
        <w:rFonts w:cstheme="minorHAnsi"/>
        <w:b/>
        <w:bCs/>
        <w:sz w:val="16"/>
        <w:szCs w:val="16"/>
      </w:rPr>
      <w:fldChar w:fldCharType="end"/>
    </w:r>
    <w:r w:rsidR="00CE5AC4" w:rsidRPr="00AD683D">
      <w:rPr>
        <w:rFonts w:cstheme="minorHAnsi"/>
        <w:sz w:val="16"/>
        <w:szCs w:val="16"/>
      </w:rPr>
      <w:t xml:space="preserve"> of </w:t>
    </w:r>
    <w:r w:rsidR="00CE5AC4" w:rsidRPr="00AD683D">
      <w:rPr>
        <w:rFonts w:cstheme="minorHAnsi"/>
        <w:b/>
        <w:bCs/>
        <w:sz w:val="16"/>
        <w:szCs w:val="16"/>
      </w:rPr>
      <w:fldChar w:fldCharType="begin"/>
    </w:r>
    <w:r w:rsidR="00CE5AC4" w:rsidRPr="00AD683D">
      <w:rPr>
        <w:rFonts w:cstheme="minorHAnsi"/>
        <w:b/>
        <w:bCs/>
        <w:sz w:val="16"/>
        <w:szCs w:val="16"/>
      </w:rPr>
      <w:instrText xml:space="preserve"> NUMPAGES  </w:instrText>
    </w:r>
    <w:r w:rsidR="00CE5AC4" w:rsidRPr="00AD683D">
      <w:rPr>
        <w:rFonts w:cstheme="minorHAnsi"/>
        <w:b/>
        <w:bCs/>
        <w:sz w:val="16"/>
        <w:szCs w:val="16"/>
      </w:rPr>
      <w:fldChar w:fldCharType="separate"/>
    </w:r>
    <w:r w:rsidR="00520DC1">
      <w:rPr>
        <w:rFonts w:cstheme="minorHAnsi"/>
        <w:b/>
        <w:bCs/>
        <w:noProof/>
        <w:sz w:val="16"/>
        <w:szCs w:val="16"/>
      </w:rPr>
      <w:t>3</w:t>
    </w:r>
    <w:r w:rsidR="00CE5AC4" w:rsidRPr="00AD683D">
      <w:rPr>
        <w:rFonts w:cstheme="minorHAnsi"/>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6B62B" w14:textId="77777777" w:rsidR="00521561" w:rsidRDefault="00521561" w:rsidP="00882889">
      <w:pPr>
        <w:spacing w:after="0" w:line="240" w:lineRule="auto"/>
      </w:pPr>
      <w:r>
        <w:separator/>
      </w:r>
    </w:p>
  </w:footnote>
  <w:footnote w:type="continuationSeparator" w:id="0">
    <w:p w14:paraId="5AC0D867" w14:textId="77777777" w:rsidR="00521561" w:rsidRDefault="00521561" w:rsidP="008828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32653" w14:textId="5046DFB5" w:rsidR="00A9751D" w:rsidRDefault="00A9751D">
    <w:pPr>
      <w:pStyle w:val="Header"/>
    </w:pPr>
    <w:r>
      <w:rPr>
        <w:noProof/>
      </w:rPr>
      <mc:AlternateContent>
        <mc:Choice Requires="wps">
          <w:drawing>
            <wp:anchor distT="0" distB="0" distL="0" distR="0" simplePos="0" relativeHeight="251660288" behindDoc="0" locked="0" layoutInCell="1" allowOverlap="1" wp14:anchorId="4A00FD31" wp14:editId="4B103823">
              <wp:simplePos x="635" y="635"/>
              <wp:positionH relativeFrom="page">
                <wp:align>center</wp:align>
              </wp:positionH>
              <wp:positionV relativeFrom="page">
                <wp:align>top</wp:align>
              </wp:positionV>
              <wp:extent cx="443865" cy="443865"/>
              <wp:effectExtent l="0" t="0" r="2540" b="14605"/>
              <wp:wrapNone/>
              <wp:docPr id="1206344208"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336C30" w14:textId="44CA69BE" w:rsidR="00A9751D" w:rsidRPr="00A9751D" w:rsidRDefault="00A9751D" w:rsidP="00A9751D">
                          <w:pPr>
                            <w:spacing w:after="0"/>
                            <w:rPr>
                              <w:rFonts w:ascii="Segoe UI Semibold" w:eastAsia="Segoe UI Semibold" w:hAnsi="Segoe UI Semibold" w:cs="Segoe UI Semibold"/>
                              <w:noProof/>
                              <w:color w:val="000000"/>
                            </w:rPr>
                          </w:pPr>
                          <w:r w:rsidRPr="00A9751D">
                            <w:rPr>
                              <w:rFonts w:ascii="Segoe UI Semibold" w:eastAsia="Segoe UI Semibold" w:hAnsi="Segoe UI Semibold" w:cs="Segoe UI Semibold"/>
                              <w:noProof/>
                              <w:color w:val="00000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00FD31" id="_x0000_t202" coordsize="21600,21600" o:spt="202" path="m,l,21600r21600,l21600,xe">
              <v:stroke joinstyle="miter"/>
              <v:path gradientshapeok="t" o:connecttype="rect"/>
            </v:shapetype>
            <v:shape id="Text Box 2" o:spid="_x0000_s1026" type="#_x0000_t202" alt="UNCLASSIFIED"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9336C30" w14:textId="44CA69BE" w:rsidR="00A9751D" w:rsidRPr="00A9751D" w:rsidRDefault="00A9751D" w:rsidP="00A9751D">
                    <w:pPr>
                      <w:spacing w:after="0"/>
                      <w:rPr>
                        <w:rFonts w:ascii="Segoe UI Semibold" w:eastAsia="Segoe UI Semibold" w:hAnsi="Segoe UI Semibold" w:cs="Segoe UI Semibold"/>
                        <w:noProof/>
                        <w:color w:val="000000"/>
                      </w:rPr>
                    </w:pPr>
                    <w:r w:rsidRPr="00A9751D">
                      <w:rPr>
                        <w:rFonts w:ascii="Segoe UI Semibold" w:eastAsia="Segoe UI Semibold" w:hAnsi="Segoe UI Semibold" w:cs="Segoe UI Semibold"/>
                        <w:noProof/>
                        <w:color w:val="00000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21A62" w14:textId="413A159F" w:rsidR="00F11744" w:rsidRDefault="00A9751D" w:rsidP="00F11744">
    <w:pPr>
      <w:spacing w:after="0"/>
      <w:rPr>
        <w:rFonts w:ascii="Verdana" w:hAnsi="Verdana" w:cs="Arial"/>
        <w:b/>
        <w:color w:val="000000" w:themeColor="text1"/>
        <w:sz w:val="24"/>
        <w:szCs w:val="24"/>
      </w:rPr>
    </w:pPr>
    <w:r>
      <w:rPr>
        <w:rFonts w:ascii="Verdana" w:hAnsi="Verdana" w:cs="Arial"/>
        <w:b/>
        <w:noProof/>
        <w:color w:val="000000" w:themeColor="text1"/>
        <w:sz w:val="24"/>
        <w:szCs w:val="24"/>
      </w:rPr>
      <mc:AlternateContent>
        <mc:Choice Requires="wps">
          <w:drawing>
            <wp:anchor distT="0" distB="0" distL="0" distR="0" simplePos="0" relativeHeight="251659264" behindDoc="0" locked="0" layoutInCell="1" allowOverlap="1" wp14:anchorId="01E2053A" wp14:editId="17A37A0A">
              <wp:simplePos x="723900" y="447675"/>
              <wp:positionH relativeFrom="page">
                <wp:align>center</wp:align>
              </wp:positionH>
              <wp:positionV relativeFrom="page">
                <wp:align>top</wp:align>
              </wp:positionV>
              <wp:extent cx="443865" cy="443865"/>
              <wp:effectExtent l="0" t="0" r="2540" b="14605"/>
              <wp:wrapNone/>
              <wp:docPr id="2121425911"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CFE462" w14:textId="29B123E3" w:rsidR="00A9751D" w:rsidRPr="00A9751D" w:rsidRDefault="00A9751D" w:rsidP="00A9751D">
                          <w:pPr>
                            <w:spacing w:after="0"/>
                            <w:rPr>
                              <w:rFonts w:ascii="Segoe UI Semibold" w:eastAsia="Segoe UI Semibold" w:hAnsi="Segoe UI Semibold" w:cs="Segoe UI Semibold"/>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E2053A" id="_x0000_t202" coordsize="21600,21600" o:spt="202" path="m,l,21600r21600,l21600,xe">
              <v:stroke joinstyle="miter"/>
              <v:path gradientshapeok="t" o:connecttype="rect"/>
            </v:shapetype>
            <v:shape id="Text Box 1" o:spid="_x0000_s1029" type="#_x0000_t202" alt="UNCLASSIFIED"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CCFE462" w14:textId="29B123E3" w:rsidR="00A9751D" w:rsidRPr="00A9751D" w:rsidRDefault="00A9751D" w:rsidP="00A9751D">
                    <w:pPr>
                      <w:spacing w:after="0"/>
                      <w:rPr>
                        <w:rFonts w:ascii="Segoe UI Semibold" w:eastAsia="Segoe UI Semibold" w:hAnsi="Segoe UI Semibold" w:cs="Segoe UI Semibold"/>
                        <w:noProof/>
                        <w:color w:val="000000"/>
                      </w:rPr>
                    </w:pPr>
                  </w:p>
                </w:txbxContent>
              </v:textbox>
              <w10:wrap anchorx="page" anchory="page"/>
            </v:shape>
          </w:pict>
        </mc:Fallback>
      </mc:AlternateContent>
    </w:r>
  </w:p>
  <w:p w14:paraId="3B221A63" w14:textId="465AE745" w:rsidR="003F4CC7" w:rsidRPr="00EB5264" w:rsidRDefault="003F4CC7" w:rsidP="00A82055">
    <w:pPr>
      <w:spacing w:after="0"/>
      <w:jc w:val="center"/>
      <w:rPr>
        <w:rFonts w:ascii="Times New Roman" w:hAnsi="Times New Roman" w:cs="Times New Roman"/>
        <w:b/>
        <w:color w:val="000000" w:themeColor="text1"/>
        <w:sz w:val="70"/>
        <w:szCs w:val="70"/>
      </w:rPr>
    </w:pPr>
    <w:r w:rsidRPr="00EB5264">
      <w:rPr>
        <w:rFonts w:ascii="Times New Roman" w:hAnsi="Times New Roman" w:cs="Times New Roman"/>
        <w:b/>
        <w:color w:val="000000" w:themeColor="text1"/>
        <w:sz w:val="36"/>
        <w:szCs w:val="70"/>
      </w:rPr>
      <w:t>Position Description</w:t>
    </w:r>
  </w:p>
  <w:p w14:paraId="3B221A64" w14:textId="77777777" w:rsidR="003F4CC7" w:rsidRDefault="003F4CC7">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06F7"/>
    <w:multiLevelType w:val="hybridMultilevel"/>
    <w:tmpl w:val="BC300E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5E84EDD"/>
    <w:multiLevelType w:val="hybridMultilevel"/>
    <w:tmpl w:val="7910D0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C55363"/>
    <w:multiLevelType w:val="hybridMultilevel"/>
    <w:tmpl w:val="6310C4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75F692C"/>
    <w:multiLevelType w:val="hybridMultilevel"/>
    <w:tmpl w:val="2CF87EB6"/>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85132D9"/>
    <w:multiLevelType w:val="hybridMultilevel"/>
    <w:tmpl w:val="E556D1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94554AA"/>
    <w:multiLevelType w:val="hybridMultilevel"/>
    <w:tmpl w:val="7B7CC896"/>
    <w:lvl w:ilvl="0" w:tplc="14090003">
      <w:start w:val="1"/>
      <w:numFmt w:val="bullet"/>
      <w:lvlText w:val="o"/>
      <w:lvlJc w:val="left"/>
      <w:pPr>
        <w:ind w:left="216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10CB6EB1"/>
    <w:multiLevelType w:val="singleLevel"/>
    <w:tmpl w:val="EC284236"/>
    <w:lvl w:ilvl="0">
      <w:start w:val="1"/>
      <w:numFmt w:val="bullet"/>
      <w:pStyle w:val="BulletText3"/>
      <w:lvlText w:val=""/>
      <w:lvlJc w:val="left"/>
      <w:pPr>
        <w:tabs>
          <w:tab w:val="num" w:pos="794"/>
        </w:tabs>
        <w:ind w:left="794" w:hanging="397"/>
      </w:pPr>
      <w:rPr>
        <w:rFonts w:ascii="Symbol" w:hAnsi="Symbol" w:hint="default"/>
        <w:color w:val="008080"/>
      </w:rPr>
    </w:lvl>
  </w:abstractNum>
  <w:abstractNum w:abstractNumId="7" w15:restartNumberingAfterBreak="0">
    <w:nsid w:val="10DE4F12"/>
    <w:multiLevelType w:val="hybridMultilevel"/>
    <w:tmpl w:val="DA4401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20577B6"/>
    <w:multiLevelType w:val="hybridMultilevel"/>
    <w:tmpl w:val="86E68D10"/>
    <w:lvl w:ilvl="0" w:tplc="14090001">
      <w:start w:val="1"/>
      <w:numFmt w:val="bulle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4804CC"/>
    <w:multiLevelType w:val="hybridMultilevel"/>
    <w:tmpl w:val="813434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B2F1595"/>
    <w:multiLevelType w:val="hybridMultilevel"/>
    <w:tmpl w:val="360E2C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79423F7"/>
    <w:multiLevelType w:val="hybridMultilevel"/>
    <w:tmpl w:val="B29A3C1E"/>
    <w:lvl w:ilvl="0" w:tplc="A72831EC">
      <w:start w:val="1"/>
      <w:numFmt w:val="bullet"/>
      <w:pStyle w:val="BulletText2"/>
      <w:lvlText w:val=""/>
      <w:lvlJc w:val="left"/>
      <w:pPr>
        <w:tabs>
          <w:tab w:val="num" w:pos="397"/>
        </w:tabs>
        <w:ind w:left="397" w:hanging="39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1723F6"/>
    <w:multiLevelType w:val="hybridMultilevel"/>
    <w:tmpl w:val="7A8E33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8C254FA"/>
    <w:multiLevelType w:val="hybridMultilevel"/>
    <w:tmpl w:val="019620C0"/>
    <w:lvl w:ilvl="0" w:tplc="14090001">
      <w:start w:val="1"/>
      <w:numFmt w:val="bullet"/>
      <w:lvlText w:val=""/>
      <w:lvlJc w:val="left"/>
      <w:pPr>
        <w:ind w:left="384" w:hanging="360"/>
      </w:pPr>
      <w:rPr>
        <w:rFonts w:ascii="Symbol" w:hAnsi="Symbol" w:hint="default"/>
      </w:rPr>
    </w:lvl>
    <w:lvl w:ilvl="1" w:tplc="14090003" w:tentative="1">
      <w:start w:val="1"/>
      <w:numFmt w:val="bullet"/>
      <w:lvlText w:val="o"/>
      <w:lvlJc w:val="left"/>
      <w:pPr>
        <w:ind w:left="1104" w:hanging="360"/>
      </w:pPr>
      <w:rPr>
        <w:rFonts w:ascii="Courier New" w:hAnsi="Courier New" w:cs="Courier New" w:hint="default"/>
      </w:rPr>
    </w:lvl>
    <w:lvl w:ilvl="2" w:tplc="14090005" w:tentative="1">
      <w:start w:val="1"/>
      <w:numFmt w:val="bullet"/>
      <w:lvlText w:val=""/>
      <w:lvlJc w:val="left"/>
      <w:pPr>
        <w:ind w:left="1824" w:hanging="360"/>
      </w:pPr>
      <w:rPr>
        <w:rFonts w:ascii="Wingdings" w:hAnsi="Wingdings" w:hint="default"/>
      </w:rPr>
    </w:lvl>
    <w:lvl w:ilvl="3" w:tplc="14090001" w:tentative="1">
      <w:start w:val="1"/>
      <w:numFmt w:val="bullet"/>
      <w:lvlText w:val=""/>
      <w:lvlJc w:val="left"/>
      <w:pPr>
        <w:ind w:left="2544" w:hanging="360"/>
      </w:pPr>
      <w:rPr>
        <w:rFonts w:ascii="Symbol" w:hAnsi="Symbol" w:hint="default"/>
      </w:rPr>
    </w:lvl>
    <w:lvl w:ilvl="4" w:tplc="14090003" w:tentative="1">
      <w:start w:val="1"/>
      <w:numFmt w:val="bullet"/>
      <w:lvlText w:val="o"/>
      <w:lvlJc w:val="left"/>
      <w:pPr>
        <w:ind w:left="3264" w:hanging="360"/>
      </w:pPr>
      <w:rPr>
        <w:rFonts w:ascii="Courier New" w:hAnsi="Courier New" w:cs="Courier New" w:hint="default"/>
      </w:rPr>
    </w:lvl>
    <w:lvl w:ilvl="5" w:tplc="14090005" w:tentative="1">
      <w:start w:val="1"/>
      <w:numFmt w:val="bullet"/>
      <w:lvlText w:val=""/>
      <w:lvlJc w:val="left"/>
      <w:pPr>
        <w:ind w:left="3984" w:hanging="360"/>
      </w:pPr>
      <w:rPr>
        <w:rFonts w:ascii="Wingdings" w:hAnsi="Wingdings" w:hint="default"/>
      </w:rPr>
    </w:lvl>
    <w:lvl w:ilvl="6" w:tplc="14090001" w:tentative="1">
      <w:start w:val="1"/>
      <w:numFmt w:val="bullet"/>
      <w:lvlText w:val=""/>
      <w:lvlJc w:val="left"/>
      <w:pPr>
        <w:ind w:left="4704" w:hanging="360"/>
      </w:pPr>
      <w:rPr>
        <w:rFonts w:ascii="Symbol" w:hAnsi="Symbol" w:hint="default"/>
      </w:rPr>
    </w:lvl>
    <w:lvl w:ilvl="7" w:tplc="14090003" w:tentative="1">
      <w:start w:val="1"/>
      <w:numFmt w:val="bullet"/>
      <w:lvlText w:val="o"/>
      <w:lvlJc w:val="left"/>
      <w:pPr>
        <w:ind w:left="5424" w:hanging="360"/>
      </w:pPr>
      <w:rPr>
        <w:rFonts w:ascii="Courier New" w:hAnsi="Courier New" w:cs="Courier New" w:hint="default"/>
      </w:rPr>
    </w:lvl>
    <w:lvl w:ilvl="8" w:tplc="14090005" w:tentative="1">
      <w:start w:val="1"/>
      <w:numFmt w:val="bullet"/>
      <w:lvlText w:val=""/>
      <w:lvlJc w:val="left"/>
      <w:pPr>
        <w:ind w:left="6144" w:hanging="360"/>
      </w:pPr>
      <w:rPr>
        <w:rFonts w:ascii="Wingdings" w:hAnsi="Wingdings" w:hint="default"/>
      </w:rPr>
    </w:lvl>
  </w:abstractNum>
  <w:abstractNum w:abstractNumId="14" w15:restartNumberingAfterBreak="0">
    <w:nsid w:val="2B8B375A"/>
    <w:multiLevelType w:val="hybridMultilevel"/>
    <w:tmpl w:val="F1329B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4583FB7"/>
    <w:multiLevelType w:val="hybridMultilevel"/>
    <w:tmpl w:val="3C445A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16556E"/>
    <w:multiLevelType w:val="multilevel"/>
    <w:tmpl w:val="1B1E93C4"/>
    <w:lvl w:ilvl="0">
      <w:start w:val="3"/>
      <w:numFmt w:val="decimal"/>
      <w:pStyle w:val="Heading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274FD1"/>
    <w:multiLevelType w:val="hybridMultilevel"/>
    <w:tmpl w:val="18DE579A"/>
    <w:lvl w:ilvl="0" w:tplc="14090001">
      <w:start w:val="1"/>
      <w:numFmt w:val="bullet"/>
      <w:lvlText w:val=""/>
      <w:lvlJc w:val="left"/>
      <w:pPr>
        <w:ind w:left="720" w:hanging="360"/>
      </w:pPr>
      <w:rPr>
        <w:rFonts w:ascii="Symbol" w:hAnsi="Symbol" w:hint="default"/>
      </w:rPr>
    </w:lvl>
    <w:lvl w:ilvl="1" w:tplc="14090001">
      <w:start w:val="1"/>
      <w:numFmt w:val="bullet"/>
      <w:lvlText w:val=""/>
      <w:lvlJc w:val="left"/>
      <w:pPr>
        <w:ind w:left="1440" w:hanging="360"/>
      </w:pPr>
      <w:rPr>
        <w:rFonts w:ascii="Symbol" w:hAnsi="Symbo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1B92261"/>
    <w:multiLevelType w:val="hybridMultilevel"/>
    <w:tmpl w:val="408E05F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425875E8"/>
    <w:multiLevelType w:val="hybridMultilevel"/>
    <w:tmpl w:val="2FB8F1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4E37BE5"/>
    <w:multiLevelType w:val="hybridMultilevel"/>
    <w:tmpl w:val="86BC6266"/>
    <w:lvl w:ilvl="0" w:tplc="14090001">
      <w:start w:val="1"/>
      <w:numFmt w:val="bullet"/>
      <w:lvlText w:val=""/>
      <w:lvlJc w:val="left"/>
      <w:pPr>
        <w:ind w:left="1308" w:hanging="360"/>
      </w:pPr>
      <w:rPr>
        <w:rFonts w:ascii="Symbol" w:hAnsi="Symbol" w:hint="default"/>
      </w:rPr>
    </w:lvl>
    <w:lvl w:ilvl="1" w:tplc="14090003" w:tentative="1">
      <w:start w:val="1"/>
      <w:numFmt w:val="bullet"/>
      <w:lvlText w:val="o"/>
      <w:lvlJc w:val="left"/>
      <w:pPr>
        <w:ind w:left="2028" w:hanging="360"/>
      </w:pPr>
      <w:rPr>
        <w:rFonts w:ascii="Courier New" w:hAnsi="Courier New" w:cs="Courier New" w:hint="default"/>
      </w:rPr>
    </w:lvl>
    <w:lvl w:ilvl="2" w:tplc="14090005" w:tentative="1">
      <w:start w:val="1"/>
      <w:numFmt w:val="bullet"/>
      <w:lvlText w:val=""/>
      <w:lvlJc w:val="left"/>
      <w:pPr>
        <w:ind w:left="2748" w:hanging="360"/>
      </w:pPr>
      <w:rPr>
        <w:rFonts w:ascii="Wingdings" w:hAnsi="Wingdings" w:hint="default"/>
      </w:rPr>
    </w:lvl>
    <w:lvl w:ilvl="3" w:tplc="14090001" w:tentative="1">
      <w:start w:val="1"/>
      <w:numFmt w:val="bullet"/>
      <w:lvlText w:val=""/>
      <w:lvlJc w:val="left"/>
      <w:pPr>
        <w:ind w:left="3468" w:hanging="360"/>
      </w:pPr>
      <w:rPr>
        <w:rFonts w:ascii="Symbol" w:hAnsi="Symbol" w:hint="default"/>
      </w:rPr>
    </w:lvl>
    <w:lvl w:ilvl="4" w:tplc="14090003" w:tentative="1">
      <w:start w:val="1"/>
      <w:numFmt w:val="bullet"/>
      <w:lvlText w:val="o"/>
      <w:lvlJc w:val="left"/>
      <w:pPr>
        <w:ind w:left="4188" w:hanging="360"/>
      </w:pPr>
      <w:rPr>
        <w:rFonts w:ascii="Courier New" w:hAnsi="Courier New" w:cs="Courier New" w:hint="default"/>
      </w:rPr>
    </w:lvl>
    <w:lvl w:ilvl="5" w:tplc="14090005" w:tentative="1">
      <w:start w:val="1"/>
      <w:numFmt w:val="bullet"/>
      <w:lvlText w:val=""/>
      <w:lvlJc w:val="left"/>
      <w:pPr>
        <w:ind w:left="4908" w:hanging="360"/>
      </w:pPr>
      <w:rPr>
        <w:rFonts w:ascii="Wingdings" w:hAnsi="Wingdings" w:hint="default"/>
      </w:rPr>
    </w:lvl>
    <w:lvl w:ilvl="6" w:tplc="14090001" w:tentative="1">
      <w:start w:val="1"/>
      <w:numFmt w:val="bullet"/>
      <w:lvlText w:val=""/>
      <w:lvlJc w:val="left"/>
      <w:pPr>
        <w:ind w:left="5628" w:hanging="360"/>
      </w:pPr>
      <w:rPr>
        <w:rFonts w:ascii="Symbol" w:hAnsi="Symbol" w:hint="default"/>
      </w:rPr>
    </w:lvl>
    <w:lvl w:ilvl="7" w:tplc="14090003" w:tentative="1">
      <w:start w:val="1"/>
      <w:numFmt w:val="bullet"/>
      <w:lvlText w:val="o"/>
      <w:lvlJc w:val="left"/>
      <w:pPr>
        <w:ind w:left="6348" w:hanging="360"/>
      </w:pPr>
      <w:rPr>
        <w:rFonts w:ascii="Courier New" w:hAnsi="Courier New" w:cs="Courier New" w:hint="default"/>
      </w:rPr>
    </w:lvl>
    <w:lvl w:ilvl="8" w:tplc="14090005" w:tentative="1">
      <w:start w:val="1"/>
      <w:numFmt w:val="bullet"/>
      <w:lvlText w:val=""/>
      <w:lvlJc w:val="left"/>
      <w:pPr>
        <w:ind w:left="7068" w:hanging="360"/>
      </w:pPr>
      <w:rPr>
        <w:rFonts w:ascii="Wingdings" w:hAnsi="Wingdings" w:hint="default"/>
      </w:rPr>
    </w:lvl>
  </w:abstractNum>
  <w:abstractNum w:abstractNumId="21" w15:restartNumberingAfterBreak="0">
    <w:nsid w:val="473C0694"/>
    <w:multiLevelType w:val="hybridMultilevel"/>
    <w:tmpl w:val="1F2A14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B8576D"/>
    <w:multiLevelType w:val="hybridMultilevel"/>
    <w:tmpl w:val="670CAD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5045359"/>
    <w:multiLevelType w:val="hybridMultilevel"/>
    <w:tmpl w:val="9EFA59F0"/>
    <w:lvl w:ilvl="0" w:tplc="14090003">
      <w:start w:val="1"/>
      <w:numFmt w:val="bullet"/>
      <w:lvlText w:val="o"/>
      <w:lvlJc w:val="left"/>
      <w:pPr>
        <w:ind w:left="108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5B312A7F"/>
    <w:multiLevelType w:val="hybridMultilevel"/>
    <w:tmpl w:val="1D4EA09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B964A09"/>
    <w:multiLevelType w:val="hybridMultilevel"/>
    <w:tmpl w:val="496034E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BBE4E9E"/>
    <w:multiLevelType w:val="hybridMultilevel"/>
    <w:tmpl w:val="7E9CCD24"/>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28" w15:restartNumberingAfterBreak="0">
    <w:nsid w:val="5BD544F8"/>
    <w:multiLevelType w:val="hybridMultilevel"/>
    <w:tmpl w:val="3FE8040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9" w15:restartNumberingAfterBreak="0">
    <w:nsid w:val="5BD951E7"/>
    <w:multiLevelType w:val="hybridMultilevel"/>
    <w:tmpl w:val="8324847E"/>
    <w:lvl w:ilvl="0" w:tplc="CEE85A14">
      <w:start w:val="1"/>
      <w:numFmt w:val="bullet"/>
      <w:lvlText w:val=""/>
      <w:lvlJc w:val="left"/>
      <w:pPr>
        <w:tabs>
          <w:tab w:val="num" w:pos="567"/>
        </w:tabs>
        <w:ind w:left="567" w:hanging="567"/>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5F197A81"/>
    <w:multiLevelType w:val="hybridMultilevel"/>
    <w:tmpl w:val="F6A23C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F4818AE"/>
    <w:multiLevelType w:val="singleLevel"/>
    <w:tmpl w:val="B854F092"/>
    <w:lvl w:ilvl="0">
      <w:start w:val="1"/>
      <w:numFmt w:val="bullet"/>
      <w:pStyle w:val="BulletText1"/>
      <w:lvlText w:val=""/>
      <w:lvlJc w:val="left"/>
      <w:pPr>
        <w:tabs>
          <w:tab w:val="num" w:pos="397"/>
        </w:tabs>
        <w:ind w:left="397" w:hanging="397"/>
      </w:pPr>
      <w:rPr>
        <w:rFonts w:ascii="Symbol" w:hAnsi="Symbol" w:hint="default"/>
        <w:color w:val="008080"/>
      </w:rPr>
    </w:lvl>
  </w:abstractNum>
  <w:abstractNum w:abstractNumId="32" w15:restartNumberingAfterBreak="0">
    <w:nsid w:val="612525BB"/>
    <w:multiLevelType w:val="hybridMultilevel"/>
    <w:tmpl w:val="7BF02D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5524A46"/>
    <w:multiLevelType w:val="hybridMultilevel"/>
    <w:tmpl w:val="63E6D14E"/>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34" w15:restartNumberingAfterBreak="0">
    <w:nsid w:val="66081FAA"/>
    <w:multiLevelType w:val="hybridMultilevel"/>
    <w:tmpl w:val="0F408F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74F1C2E"/>
    <w:multiLevelType w:val="hybridMultilevel"/>
    <w:tmpl w:val="90CED7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B684B7B"/>
    <w:multiLevelType w:val="hybridMultilevel"/>
    <w:tmpl w:val="E48418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CEF644F"/>
    <w:multiLevelType w:val="hybridMultilevel"/>
    <w:tmpl w:val="F6F6E08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360" w:hanging="360"/>
      </w:pPr>
      <w:rPr>
        <w:rFonts w:ascii="Courier New" w:hAnsi="Courier New" w:cs="Courier New" w:hint="default"/>
      </w:rPr>
    </w:lvl>
    <w:lvl w:ilvl="2" w:tplc="14090005" w:tentative="1">
      <w:start w:val="1"/>
      <w:numFmt w:val="bullet"/>
      <w:lvlText w:val=""/>
      <w:lvlJc w:val="left"/>
      <w:pPr>
        <w:ind w:left="1080" w:hanging="360"/>
      </w:pPr>
      <w:rPr>
        <w:rFonts w:ascii="Wingdings" w:hAnsi="Wingdings" w:hint="default"/>
      </w:rPr>
    </w:lvl>
    <w:lvl w:ilvl="3" w:tplc="14090001" w:tentative="1">
      <w:start w:val="1"/>
      <w:numFmt w:val="bullet"/>
      <w:lvlText w:val=""/>
      <w:lvlJc w:val="left"/>
      <w:pPr>
        <w:ind w:left="1800" w:hanging="360"/>
      </w:pPr>
      <w:rPr>
        <w:rFonts w:ascii="Symbol" w:hAnsi="Symbol" w:hint="default"/>
      </w:rPr>
    </w:lvl>
    <w:lvl w:ilvl="4" w:tplc="14090003" w:tentative="1">
      <w:start w:val="1"/>
      <w:numFmt w:val="bullet"/>
      <w:lvlText w:val="o"/>
      <w:lvlJc w:val="left"/>
      <w:pPr>
        <w:ind w:left="2520" w:hanging="360"/>
      </w:pPr>
      <w:rPr>
        <w:rFonts w:ascii="Courier New" w:hAnsi="Courier New" w:cs="Courier New" w:hint="default"/>
      </w:rPr>
    </w:lvl>
    <w:lvl w:ilvl="5" w:tplc="14090005" w:tentative="1">
      <w:start w:val="1"/>
      <w:numFmt w:val="bullet"/>
      <w:lvlText w:val=""/>
      <w:lvlJc w:val="left"/>
      <w:pPr>
        <w:ind w:left="3240" w:hanging="360"/>
      </w:pPr>
      <w:rPr>
        <w:rFonts w:ascii="Wingdings" w:hAnsi="Wingdings" w:hint="default"/>
      </w:rPr>
    </w:lvl>
    <w:lvl w:ilvl="6" w:tplc="14090001" w:tentative="1">
      <w:start w:val="1"/>
      <w:numFmt w:val="bullet"/>
      <w:lvlText w:val=""/>
      <w:lvlJc w:val="left"/>
      <w:pPr>
        <w:ind w:left="3960" w:hanging="360"/>
      </w:pPr>
      <w:rPr>
        <w:rFonts w:ascii="Symbol" w:hAnsi="Symbol" w:hint="default"/>
      </w:rPr>
    </w:lvl>
    <w:lvl w:ilvl="7" w:tplc="14090003" w:tentative="1">
      <w:start w:val="1"/>
      <w:numFmt w:val="bullet"/>
      <w:lvlText w:val="o"/>
      <w:lvlJc w:val="left"/>
      <w:pPr>
        <w:ind w:left="4680" w:hanging="360"/>
      </w:pPr>
      <w:rPr>
        <w:rFonts w:ascii="Courier New" w:hAnsi="Courier New" w:cs="Courier New" w:hint="default"/>
      </w:rPr>
    </w:lvl>
    <w:lvl w:ilvl="8" w:tplc="14090005" w:tentative="1">
      <w:start w:val="1"/>
      <w:numFmt w:val="bullet"/>
      <w:lvlText w:val=""/>
      <w:lvlJc w:val="left"/>
      <w:pPr>
        <w:ind w:left="5400" w:hanging="360"/>
      </w:pPr>
      <w:rPr>
        <w:rFonts w:ascii="Wingdings" w:hAnsi="Wingdings" w:hint="default"/>
      </w:rPr>
    </w:lvl>
  </w:abstractNum>
  <w:abstractNum w:abstractNumId="38" w15:restartNumberingAfterBreak="0">
    <w:nsid w:val="6CF426D6"/>
    <w:multiLevelType w:val="hybridMultilevel"/>
    <w:tmpl w:val="1C7AEDC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1AD5C57"/>
    <w:multiLevelType w:val="hybridMultilevel"/>
    <w:tmpl w:val="59BE20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50A48A3"/>
    <w:multiLevelType w:val="hybridMultilevel"/>
    <w:tmpl w:val="D2662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76317C78"/>
    <w:multiLevelType w:val="hybridMultilevel"/>
    <w:tmpl w:val="92F689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8DA2686"/>
    <w:multiLevelType w:val="hybridMultilevel"/>
    <w:tmpl w:val="4E5A57F4"/>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3" w15:restartNumberingAfterBreak="0">
    <w:nsid w:val="78DD1109"/>
    <w:multiLevelType w:val="hybridMultilevel"/>
    <w:tmpl w:val="7630A7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909804047">
    <w:abstractNumId w:val="31"/>
  </w:num>
  <w:num w:numId="2" w16cid:durableId="1861896355">
    <w:abstractNumId w:val="11"/>
  </w:num>
  <w:num w:numId="3" w16cid:durableId="271934511">
    <w:abstractNumId w:val="6"/>
  </w:num>
  <w:num w:numId="4" w16cid:durableId="1155150521">
    <w:abstractNumId w:val="16"/>
  </w:num>
  <w:num w:numId="5" w16cid:durableId="1272274210">
    <w:abstractNumId w:val="23"/>
  </w:num>
  <w:num w:numId="6" w16cid:durableId="510031199">
    <w:abstractNumId w:val="41"/>
  </w:num>
  <w:num w:numId="7" w16cid:durableId="2066710066">
    <w:abstractNumId w:val="9"/>
  </w:num>
  <w:num w:numId="8" w16cid:durableId="2081366364">
    <w:abstractNumId w:val="40"/>
  </w:num>
  <w:num w:numId="9" w16cid:durableId="647712129">
    <w:abstractNumId w:val="34"/>
  </w:num>
  <w:num w:numId="10" w16cid:durableId="857080128">
    <w:abstractNumId w:val="4"/>
  </w:num>
  <w:num w:numId="11" w16cid:durableId="1385328196">
    <w:abstractNumId w:val="15"/>
  </w:num>
  <w:num w:numId="12" w16cid:durableId="734624725">
    <w:abstractNumId w:val="32"/>
  </w:num>
  <w:num w:numId="13" w16cid:durableId="118185739">
    <w:abstractNumId w:val="3"/>
  </w:num>
  <w:num w:numId="14" w16cid:durableId="1530411711">
    <w:abstractNumId w:val="7"/>
  </w:num>
  <w:num w:numId="15" w16cid:durableId="1561475215">
    <w:abstractNumId w:val="5"/>
  </w:num>
  <w:num w:numId="16" w16cid:durableId="896088894">
    <w:abstractNumId w:val="33"/>
  </w:num>
  <w:num w:numId="17" w16cid:durableId="671295695">
    <w:abstractNumId w:val="43"/>
  </w:num>
  <w:num w:numId="18" w16cid:durableId="998538227">
    <w:abstractNumId w:val="24"/>
  </w:num>
  <w:num w:numId="19" w16cid:durableId="480775838">
    <w:abstractNumId w:val="42"/>
  </w:num>
  <w:num w:numId="20" w16cid:durableId="2098474110">
    <w:abstractNumId w:val="20"/>
  </w:num>
  <w:num w:numId="21" w16cid:durableId="194461535">
    <w:abstractNumId w:val="17"/>
  </w:num>
  <w:num w:numId="22" w16cid:durableId="1612542377">
    <w:abstractNumId w:val="38"/>
  </w:num>
  <w:num w:numId="23" w16cid:durableId="620956229">
    <w:abstractNumId w:val="27"/>
  </w:num>
  <w:num w:numId="24" w16cid:durableId="1862041417">
    <w:abstractNumId w:val="37"/>
  </w:num>
  <w:num w:numId="25" w16cid:durableId="42483720">
    <w:abstractNumId w:val="19"/>
  </w:num>
  <w:num w:numId="26" w16cid:durableId="1477213352">
    <w:abstractNumId w:val="18"/>
  </w:num>
  <w:num w:numId="27" w16cid:durableId="384447433">
    <w:abstractNumId w:val="21"/>
  </w:num>
  <w:num w:numId="28" w16cid:durableId="1794132363">
    <w:abstractNumId w:val="22"/>
  </w:num>
  <w:num w:numId="29" w16cid:durableId="548225167">
    <w:abstractNumId w:val="29"/>
  </w:num>
  <w:num w:numId="30" w16cid:durableId="945427479">
    <w:abstractNumId w:val="36"/>
  </w:num>
  <w:num w:numId="31" w16cid:durableId="440807252">
    <w:abstractNumId w:val="22"/>
  </w:num>
  <w:num w:numId="32" w16cid:durableId="628822722">
    <w:abstractNumId w:val="22"/>
  </w:num>
  <w:num w:numId="33" w16cid:durableId="1372537117">
    <w:abstractNumId w:val="1"/>
  </w:num>
  <w:num w:numId="34" w16cid:durableId="347298778">
    <w:abstractNumId w:val="35"/>
  </w:num>
  <w:num w:numId="35" w16cid:durableId="402138968">
    <w:abstractNumId w:val="22"/>
  </w:num>
  <w:num w:numId="36" w16cid:durableId="886649800">
    <w:abstractNumId w:val="22"/>
  </w:num>
  <w:num w:numId="37" w16cid:durableId="554775570">
    <w:abstractNumId w:val="0"/>
  </w:num>
  <w:num w:numId="38" w16cid:durableId="612515904">
    <w:abstractNumId w:val="12"/>
  </w:num>
  <w:num w:numId="39" w16cid:durableId="521630649">
    <w:abstractNumId w:val="26"/>
  </w:num>
  <w:num w:numId="40" w16cid:durableId="471943887">
    <w:abstractNumId w:val="8"/>
  </w:num>
  <w:num w:numId="41" w16cid:durableId="734160556">
    <w:abstractNumId w:val="10"/>
  </w:num>
  <w:num w:numId="42" w16cid:durableId="1607929905">
    <w:abstractNumId w:val="30"/>
  </w:num>
  <w:num w:numId="43" w16cid:durableId="355039837">
    <w:abstractNumId w:val="2"/>
  </w:num>
  <w:num w:numId="44" w16cid:durableId="299654634">
    <w:abstractNumId w:val="39"/>
  </w:num>
  <w:num w:numId="45" w16cid:durableId="1101222291">
    <w:abstractNumId w:val="26"/>
  </w:num>
  <w:num w:numId="46" w16cid:durableId="862670175">
    <w:abstractNumId w:val="13"/>
  </w:num>
  <w:num w:numId="47" w16cid:durableId="328946081">
    <w:abstractNumId w:val="25"/>
  </w:num>
  <w:num w:numId="48" w16cid:durableId="332925967">
    <w:abstractNumId w:val="28"/>
  </w:num>
  <w:num w:numId="49" w16cid:durableId="157622956">
    <w:abstractNumId w:val="14"/>
  </w:num>
  <w:num w:numId="50" w16cid:durableId="1482501491">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9"/>
    <w:rsid w:val="00001A3C"/>
    <w:rsid w:val="00004B1F"/>
    <w:rsid w:val="00020D7F"/>
    <w:rsid w:val="0003627B"/>
    <w:rsid w:val="00037B91"/>
    <w:rsid w:val="00052310"/>
    <w:rsid w:val="00054A40"/>
    <w:rsid w:val="00055C0C"/>
    <w:rsid w:val="00055FFE"/>
    <w:rsid w:val="00060FAD"/>
    <w:rsid w:val="000619BB"/>
    <w:rsid w:val="00062125"/>
    <w:rsid w:val="00066C87"/>
    <w:rsid w:val="00072EE9"/>
    <w:rsid w:val="00082CFB"/>
    <w:rsid w:val="0009266A"/>
    <w:rsid w:val="00093E88"/>
    <w:rsid w:val="00096D05"/>
    <w:rsid w:val="000A2DE2"/>
    <w:rsid w:val="000B1164"/>
    <w:rsid w:val="000B3BA6"/>
    <w:rsid w:val="000C02B5"/>
    <w:rsid w:val="000C47F7"/>
    <w:rsid w:val="000C6894"/>
    <w:rsid w:val="000D3D24"/>
    <w:rsid w:val="000D5DAA"/>
    <w:rsid w:val="000E72F3"/>
    <w:rsid w:val="000F03AB"/>
    <w:rsid w:val="000F10A6"/>
    <w:rsid w:val="000F47CE"/>
    <w:rsid w:val="000F7DC8"/>
    <w:rsid w:val="0010148F"/>
    <w:rsid w:val="001064BE"/>
    <w:rsid w:val="001072A1"/>
    <w:rsid w:val="00107AC8"/>
    <w:rsid w:val="0011111F"/>
    <w:rsid w:val="0011483A"/>
    <w:rsid w:val="001151AE"/>
    <w:rsid w:val="0011668D"/>
    <w:rsid w:val="0012396B"/>
    <w:rsid w:val="00124454"/>
    <w:rsid w:val="0012666C"/>
    <w:rsid w:val="00145A3B"/>
    <w:rsid w:val="00152E93"/>
    <w:rsid w:val="00155ED7"/>
    <w:rsid w:val="001565FE"/>
    <w:rsid w:val="00156A49"/>
    <w:rsid w:val="00161C92"/>
    <w:rsid w:val="001656F7"/>
    <w:rsid w:val="00173F6B"/>
    <w:rsid w:val="00182E33"/>
    <w:rsid w:val="00183E20"/>
    <w:rsid w:val="001852AE"/>
    <w:rsid w:val="00185895"/>
    <w:rsid w:val="001908D7"/>
    <w:rsid w:val="001970A0"/>
    <w:rsid w:val="00197B0A"/>
    <w:rsid w:val="001A0BCB"/>
    <w:rsid w:val="001A2C35"/>
    <w:rsid w:val="001B04F3"/>
    <w:rsid w:val="001B325B"/>
    <w:rsid w:val="001B4B8F"/>
    <w:rsid w:val="001B7BBA"/>
    <w:rsid w:val="001C1030"/>
    <w:rsid w:val="001C3091"/>
    <w:rsid w:val="001D02B8"/>
    <w:rsid w:val="001D34C8"/>
    <w:rsid w:val="001D7C19"/>
    <w:rsid w:val="001E06C2"/>
    <w:rsid w:val="001E16E4"/>
    <w:rsid w:val="001E389B"/>
    <w:rsid w:val="001E5C03"/>
    <w:rsid w:val="001F33B7"/>
    <w:rsid w:val="001F6219"/>
    <w:rsid w:val="00201417"/>
    <w:rsid w:val="00201DA1"/>
    <w:rsid w:val="0020299E"/>
    <w:rsid w:val="00203800"/>
    <w:rsid w:val="00211F2E"/>
    <w:rsid w:val="00213440"/>
    <w:rsid w:val="00214632"/>
    <w:rsid w:val="002261FC"/>
    <w:rsid w:val="00226EC4"/>
    <w:rsid w:val="002372B0"/>
    <w:rsid w:val="00243FDF"/>
    <w:rsid w:val="002444FE"/>
    <w:rsid w:val="00244977"/>
    <w:rsid w:val="00250FD4"/>
    <w:rsid w:val="002573B1"/>
    <w:rsid w:val="00257FA4"/>
    <w:rsid w:val="002634E2"/>
    <w:rsid w:val="00267F6B"/>
    <w:rsid w:val="0027273F"/>
    <w:rsid w:val="002754A9"/>
    <w:rsid w:val="0028404C"/>
    <w:rsid w:val="00290EDF"/>
    <w:rsid w:val="00292BF0"/>
    <w:rsid w:val="00292DEE"/>
    <w:rsid w:val="00297B96"/>
    <w:rsid w:val="002A46E6"/>
    <w:rsid w:val="002B3FFE"/>
    <w:rsid w:val="002B5F5E"/>
    <w:rsid w:val="002C282C"/>
    <w:rsid w:val="002C2AEE"/>
    <w:rsid w:val="002C2DC3"/>
    <w:rsid w:val="002E1D60"/>
    <w:rsid w:val="002E203F"/>
    <w:rsid w:val="002E32D5"/>
    <w:rsid w:val="002F15D0"/>
    <w:rsid w:val="003100AE"/>
    <w:rsid w:val="00311FB8"/>
    <w:rsid w:val="00312D88"/>
    <w:rsid w:val="003141EE"/>
    <w:rsid w:val="00317420"/>
    <w:rsid w:val="0031755D"/>
    <w:rsid w:val="00322C94"/>
    <w:rsid w:val="0032460F"/>
    <w:rsid w:val="00327411"/>
    <w:rsid w:val="00327B61"/>
    <w:rsid w:val="00331CD1"/>
    <w:rsid w:val="003355AC"/>
    <w:rsid w:val="00336F88"/>
    <w:rsid w:val="003373FC"/>
    <w:rsid w:val="00341048"/>
    <w:rsid w:val="00344189"/>
    <w:rsid w:val="00344227"/>
    <w:rsid w:val="00344B7F"/>
    <w:rsid w:val="00344DF3"/>
    <w:rsid w:val="0035277A"/>
    <w:rsid w:val="00367920"/>
    <w:rsid w:val="003720D6"/>
    <w:rsid w:val="003903AC"/>
    <w:rsid w:val="00391441"/>
    <w:rsid w:val="00391870"/>
    <w:rsid w:val="00391B3A"/>
    <w:rsid w:val="00393AA6"/>
    <w:rsid w:val="00394103"/>
    <w:rsid w:val="003A001D"/>
    <w:rsid w:val="003A0EB3"/>
    <w:rsid w:val="003A585F"/>
    <w:rsid w:val="003A5C84"/>
    <w:rsid w:val="003A5CB4"/>
    <w:rsid w:val="003B6429"/>
    <w:rsid w:val="003D1168"/>
    <w:rsid w:val="003D2483"/>
    <w:rsid w:val="003D69FB"/>
    <w:rsid w:val="003E0F23"/>
    <w:rsid w:val="003E3FB0"/>
    <w:rsid w:val="003E68BD"/>
    <w:rsid w:val="003F198B"/>
    <w:rsid w:val="003F4CC7"/>
    <w:rsid w:val="003F7722"/>
    <w:rsid w:val="00401E76"/>
    <w:rsid w:val="00402767"/>
    <w:rsid w:val="00402913"/>
    <w:rsid w:val="0040291F"/>
    <w:rsid w:val="00402E61"/>
    <w:rsid w:val="00403EAF"/>
    <w:rsid w:val="0041167A"/>
    <w:rsid w:val="00421264"/>
    <w:rsid w:val="0042161D"/>
    <w:rsid w:val="0043434D"/>
    <w:rsid w:val="00436978"/>
    <w:rsid w:val="00453299"/>
    <w:rsid w:val="00456199"/>
    <w:rsid w:val="00457CDB"/>
    <w:rsid w:val="00467014"/>
    <w:rsid w:val="00472043"/>
    <w:rsid w:val="00473637"/>
    <w:rsid w:val="00487941"/>
    <w:rsid w:val="004916C4"/>
    <w:rsid w:val="00495757"/>
    <w:rsid w:val="00497278"/>
    <w:rsid w:val="00497E03"/>
    <w:rsid w:val="004A0529"/>
    <w:rsid w:val="004D066A"/>
    <w:rsid w:val="004D56FD"/>
    <w:rsid w:val="004D65AD"/>
    <w:rsid w:val="004E0888"/>
    <w:rsid w:val="004E40C0"/>
    <w:rsid w:val="004E486F"/>
    <w:rsid w:val="004E6701"/>
    <w:rsid w:val="004F28EF"/>
    <w:rsid w:val="004F3E2F"/>
    <w:rsid w:val="004F3ECA"/>
    <w:rsid w:val="004F464E"/>
    <w:rsid w:val="004F5235"/>
    <w:rsid w:val="004F69DB"/>
    <w:rsid w:val="004F6FC8"/>
    <w:rsid w:val="00500F3A"/>
    <w:rsid w:val="00506CFD"/>
    <w:rsid w:val="00510795"/>
    <w:rsid w:val="00511B7C"/>
    <w:rsid w:val="00520DC1"/>
    <w:rsid w:val="00521561"/>
    <w:rsid w:val="005220FC"/>
    <w:rsid w:val="00522910"/>
    <w:rsid w:val="00523B49"/>
    <w:rsid w:val="00525844"/>
    <w:rsid w:val="00526A7D"/>
    <w:rsid w:val="0052764D"/>
    <w:rsid w:val="00527A20"/>
    <w:rsid w:val="0053411B"/>
    <w:rsid w:val="00542F6E"/>
    <w:rsid w:val="005446A0"/>
    <w:rsid w:val="00550DD2"/>
    <w:rsid w:val="00551E83"/>
    <w:rsid w:val="0055453D"/>
    <w:rsid w:val="005578A6"/>
    <w:rsid w:val="0056060C"/>
    <w:rsid w:val="005607EF"/>
    <w:rsid w:val="00575736"/>
    <w:rsid w:val="005814F2"/>
    <w:rsid w:val="00581C2E"/>
    <w:rsid w:val="0059072F"/>
    <w:rsid w:val="00592A03"/>
    <w:rsid w:val="005960AE"/>
    <w:rsid w:val="00596A5D"/>
    <w:rsid w:val="005A00A9"/>
    <w:rsid w:val="005A1D40"/>
    <w:rsid w:val="005A7107"/>
    <w:rsid w:val="005A7BB6"/>
    <w:rsid w:val="005C1560"/>
    <w:rsid w:val="005C3B00"/>
    <w:rsid w:val="005D00C0"/>
    <w:rsid w:val="005D127E"/>
    <w:rsid w:val="005D3E21"/>
    <w:rsid w:val="005E6639"/>
    <w:rsid w:val="005F22D0"/>
    <w:rsid w:val="005F2557"/>
    <w:rsid w:val="005F68C7"/>
    <w:rsid w:val="005F7214"/>
    <w:rsid w:val="00600E86"/>
    <w:rsid w:val="00611A0D"/>
    <w:rsid w:val="0061408B"/>
    <w:rsid w:val="006154BB"/>
    <w:rsid w:val="00616609"/>
    <w:rsid w:val="00643B47"/>
    <w:rsid w:val="00646FAE"/>
    <w:rsid w:val="006476DA"/>
    <w:rsid w:val="00654049"/>
    <w:rsid w:val="00654E2C"/>
    <w:rsid w:val="006554F9"/>
    <w:rsid w:val="00657ED3"/>
    <w:rsid w:val="006652F8"/>
    <w:rsid w:val="00667351"/>
    <w:rsid w:val="00671B02"/>
    <w:rsid w:val="00672D1B"/>
    <w:rsid w:val="00673A88"/>
    <w:rsid w:val="00677FAE"/>
    <w:rsid w:val="00691149"/>
    <w:rsid w:val="00692787"/>
    <w:rsid w:val="00693387"/>
    <w:rsid w:val="006B6727"/>
    <w:rsid w:val="006C14C1"/>
    <w:rsid w:val="006C28F5"/>
    <w:rsid w:val="006C77D8"/>
    <w:rsid w:val="006D36C7"/>
    <w:rsid w:val="006D5C63"/>
    <w:rsid w:val="006E3420"/>
    <w:rsid w:val="006E5646"/>
    <w:rsid w:val="006E6638"/>
    <w:rsid w:val="006F3773"/>
    <w:rsid w:val="006F41C7"/>
    <w:rsid w:val="006F5BFE"/>
    <w:rsid w:val="007127BF"/>
    <w:rsid w:val="00722B70"/>
    <w:rsid w:val="0072411E"/>
    <w:rsid w:val="007368A5"/>
    <w:rsid w:val="007508FD"/>
    <w:rsid w:val="00761AB8"/>
    <w:rsid w:val="00796676"/>
    <w:rsid w:val="007A22C0"/>
    <w:rsid w:val="007A3305"/>
    <w:rsid w:val="007A5F7B"/>
    <w:rsid w:val="007A73D2"/>
    <w:rsid w:val="007C3165"/>
    <w:rsid w:val="007C4FFB"/>
    <w:rsid w:val="007D2CF3"/>
    <w:rsid w:val="007D630F"/>
    <w:rsid w:val="007E0E05"/>
    <w:rsid w:val="007E2537"/>
    <w:rsid w:val="007E2F70"/>
    <w:rsid w:val="007F0050"/>
    <w:rsid w:val="007F3939"/>
    <w:rsid w:val="007F4BD3"/>
    <w:rsid w:val="007F7305"/>
    <w:rsid w:val="00800816"/>
    <w:rsid w:val="00804A20"/>
    <w:rsid w:val="00806886"/>
    <w:rsid w:val="00814EB3"/>
    <w:rsid w:val="0082438F"/>
    <w:rsid w:val="00824A42"/>
    <w:rsid w:val="00826769"/>
    <w:rsid w:val="00830917"/>
    <w:rsid w:val="00831A32"/>
    <w:rsid w:val="008326C2"/>
    <w:rsid w:val="0083558F"/>
    <w:rsid w:val="00840099"/>
    <w:rsid w:val="00841214"/>
    <w:rsid w:val="008465AB"/>
    <w:rsid w:val="00860ECD"/>
    <w:rsid w:val="0087105A"/>
    <w:rsid w:val="00876577"/>
    <w:rsid w:val="00876EC4"/>
    <w:rsid w:val="008800DE"/>
    <w:rsid w:val="008827A2"/>
    <w:rsid w:val="00882889"/>
    <w:rsid w:val="0088581A"/>
    <w:rsid w:val="00886510"/>
    <w:rsid w:val="0089540E"/>
    <w:rsid w:val="008967AA"/>
    <w:rsid w:val="008A2162"/>
    <w:rsid w:val="008A31D3"/>
    <w:rsid w:val="008B0889"/>
    <w:rsid w:val="008B1924"/>
    <w:rsid w:val="008B21A2"/>
    <w:rsid w:val="008C3C54"/>
    <w:rsid w:val="008C74BD"/>
    <w:rsid w:val="008D5F8F"/>
    <w:rsid w:val="008E13D2"/>
    <w:rsid w:val="008E1C67"/>
    <w:rsid w:val="008E772F"/>
    <w:rsid w:val="008F196D"/>
    <w:rsid w:val="008F24A8"/>
    <w:rsid w:val="008F24F2"/>
    <w:rsid w:val="008F3249"/>
    <w:rsid w:val="008F7DD5"/>
    <w:rsid w:val="0090091C"/>
    <w:rsid w:val="009016E8"/>
    <w:rsid w:val="00907744"/>
    <w:rsid w:val="00917F12"/>
    <w:rsid w:val="0092211C"/>
    <w:rsid w:val="0093650B"/>
    <w:rsid w:val="0094002D"/>
    <w:rsid w:val="0094269A"/>
    <w:rsid w:val="00945D43"/>
    <w:rsid w:val="00950279"/>
    <w:rsid w:val="00952C55"/>
    <w:rsid w:val="009530CB"/>
    <w:rsid w:val="009579DF"/>
    <w:rsid w:val="00957FD6"/>
    <w:rsid w:val="00964601"/>
    <w:rsid w:val="00966E6D"/>
    <w:rsid w:val="00970F13"/>
    <w:rsid w:val="0097400F"/>
    <w:rsid w:val="009806A3"/>
    <w:rsid w:val="009919C2"/>
    <w:rsid w:val="009A0B6F"/>
    <w:rsid w:val="009A16E8"/>
    <w:rsid w:val="009A4EC6"/>
    <w:rsid w:val="009A62C1"/>
    <w:rsid w:val="009C010D"/>
    <w:rsid w:val="009C03DE"/>
    <w:rsid w:val="009C35D3"/>
    <w:rsid w:val="009D284D"/>
    <w:rsid w:val="009E0F88"/>
    <w:rsid w:val="009E3913"/>
    <w:rsid w:val="009E518F"/>
    <w:rsid w:val="009F122C"/>
    <w:rsid w:val="009F1A9C"/>
    <w:rsid w:val="00A005FF"/>
    <w:rsid w:val="00A07F31"/>
    <w:rsid w:val="00A12C89"/>
    <w:rsid w:val="00A142C0"/>
    <w:rsid w:val="00A2158F"/>
    <w:rsid w:val="00A2248B"/>
    <w:rsid w:val="00A254A6"/>
    <w:rsid w:val="00A338CD"/>
    <w:rsid w:val="00A37E94"/>
    <w:rsid w:val="00A40DDC"/>
    <w:rsid w:val="00A42710"/>
    <w:rsid w:val="00A43FDB"/>
    <w:rsid w:val="00A47A04"/>
    <w:rsid w:val="00A61725"/>
    <w:rsid w:val="00A6371B"/>
    <w:rsid w:val="00A715FE"/>
    <w:rsid w:val="00A719EB"/>
    <w:rsid w:val="00A71F28"/>
    <w:rsid w:val="00A75620"/>
    <w:rsid w:val="00A80F42"/>
    <w:rsid w:val="00A82055"/>
    <w:rsid w:val="00A83AAE"/>
    <w:rsid w:val="00A8690F"/>
    <w:rsid w:val="00A86DF6"/>
    <w:rsid w:val="00A87BB3"/>
    <w:rsid w:val="00A9751D"/>
    <w:rsid w:val="00AA31BE"/>
    <w:rsid w:val="00AA59DF"/>
    <w:rsid w:val="00AA6260"/>
    <w:rsid w:val="00AB045D"/>
    <w:rsid w:val="00AB2C28"/>
    <w:rsid w:val="00AB4E64"/>
    <w:rsid w:val="00AC423F"/>
    <w:rsid w:val="00AD0B07"/>
    <w:rsid w:val="00AD501D"/>
    <w:rsid w:val="00AD5D3C"/>
    <w:rsid w:val="00AD683D"/>
    <w:rsid w:val="00AD6F19"/>
    <w:rsid w:val="00AD7DEE"/>
    <w:rsid w:val="00AE0EE4"/>
    <w:rsid w:val="00AE5882"/>
    <w:rsid w:val="00AE5DFD"/>
    <w:rsid w:val="00AF63A3"/>
    <w:rsid w:val="00B001A8"/>
    <w:rsid w:val="00B00A5A"/>
    <w:rsid w:val="00B01A7D"/>
    <w:rsid w:val="00B13650"/>
    <w:rsid w:val="00B13992"/>
    <w:rsid w:val="00B13F1B"/>
    <w:rsid w:val="00B17AA3"/>
    <w:rsid w:val="00B26E82"/>
    <w:rsid w:val="00B34DFE"/>
    <w:rsid w:val="00B43070"/>
    <w:rsid w:val="00B43809"/>
    <w:rsid w:val="00B4694E"/>
    <w:rsid w:val="00B53FCD"/>
    <w:rsid w:val="00B62386"/>
    <w:rsid w:val="00B62A11"/>
    <w:rsid w:val="00B65F69"/>
    <w:rsid w:val="00B70CB0"/>
    <w:rsid w:val="00B71A19"/>
    <w:rsid w:val="00B76A21"/>
    <w:rsid w:val="00B8000F"/>
    <w:rsid w:val="00B8028A"/>
    <w:rsid w:val="00B806EB"/>
    <w:rsid w:val="00B81509"/>
    <w:rsid w:val="00B81648"/>
    <w:rsid w:val="00B817E5"/>
    <w:rsid w:val="00B83817"/>
    <w:rsid w:val="00BA063A"/>
    <w:rsid w:val="00BA1923"/>
    <w:rsid w:val="00BA361D"/>
    <w:rsid w:val="00BA4473"/>
    <w:rsid w:val="00BA4BA0"/>
    <w:rsid w:val="00BA6DD6"/>
    <w:rsid w:val="00BA79C3"/>
    <w:rsid w:val="00BA7E19"/>
    <w:rsid w:val="00BB11D2"/>
    <w:rsid w:val="00BB2C1B"/>
    <w:rsid w:val="00BB4BEF"/>
    <w:rsid w:val="00BC5184"/>
    <w:rsid w:val="00BC7119"/>
    <w:rsid w:val="00BD008B"/>
    <w:rsid w:val="00BD4442"/>
    <w:rsid w:val="00BD5A61"/>
    <w:rsid w:val="00BE068D"/>
    <w:rsid w:val="00BE0CD7"/>
    <w:rsid w:val="00BE1F33"/>
    <w:rsid w:val="00BE2530"/>
    <w:rsid w:val="00BE2BDF"/>
    <w:rsid w:val="00BE394D"/>
    <w:rsid w:val="00BE3E19"/>
    <w:rsid w:val="00BF5B6F"/>
    <w:rsid w:val="00BF6D4C"/>
    <w:rsid w:val="00BF7B5E"/>
    <w:rsid w:val="00C00CAF"/>
    <w:rsid w:val="00C02E6C"/>
    <w:rsid w:val="00C03D84"/>
    <w:rsid w:val="00C04362"/>
    <w:rsid w:val="00C053DE"/>
    <w:rsid w:val="00C227E2"/>
    <w:rsid w:val="00C22BFB"/>
    <w:rsid w:val="00C314D9"/>
    <w:rsid w:val="00C32CDB"/>
    <w:rsid w:val="00C43F35"/>
    <w:rsid w:val="00C46415"/>
    <w:rsid w:val="00C509A5"/>
    <w:rsid w:val="00C537EE"/>
    <w:rsid w:val="00C556ED"/>
    <w:rsid w:val="00C56BFB"/>
    <w:rsid w:val="00C6183F"/>
    <w:rsid w:val="00C657D9"/>
    <w:rsid w:val="00C7005D"/>
    <w:rsid w:val="00C7296C"/>
    <w:rsid w:val="00C73336"/>
    <w:rsid w:val="00C73CDE"/>
    <w:rsid w:val="00C74685"/>
    <w:rsid w:val="00C80489"/>
    <w:rsid w:val="00C814D5"/>
    <w:rsid w:val="00C828EC"/>
    <w:rsid w:val="00C87315"/>
    <w:rsid w:val="00C87474"/>
    <w:rsid w:val="00C96120"/>
    <w:rsid w:val="00CA2416"/>
    <w:rsid w:val="00CB309D"/>
    <w:rsid w:val="00CB787E"/>
    <w:rsid w:val="00CC6A5A"/>
    <w:rsid w:val="00CD5211"/>
    <w:rsid w:val="00CD64FF"/>
    <w:rsid w:val="00CD7112"/>
    <w:rsid w:val="00CD725B"/>
    <w:rsid w:val="00CE1EA4"/>
    <w:rsid w:val="00CE4B85"/>
    <w:rsid w:val="00CE5AC4"/>
    <w:rsid w:val="00CF07E8"/>
    <w:rsid w:val="00CF25AB"/>
    <w:rsid w:val="00CF601A"/>
    <w:rsid w:val="00CF6D1C"/>
    <w:rsid w:val="00D07D64"/>
    <w:rsid w:val="00D14741"/>
    <w:rsid w:val="00D160BB"/>
    <w:rsid w:val="00D25AB0"/>
    <w:rsid w:val="00D26C5A"/>
    <w:rsid w:val="00D273DB"/>
    <w:rsid w:val="00D30D4F"/>
    <w:rsid w:val="00D3188D"/>
    <w:rsid w:val="00D32DB4"/>
    <w:rsid w:val="00D36208"/>
    <w:rsid w:val="00D36E96"/>
    <w:rsid w:val="00D41C29"/>
    <w:rsid w:val="00D429A2"/>
    <w:rsid w:val="00D42A0B"/>
    <w:rsid w:val="00D45865"/>
    <w:rsid w:val="00D608EB"/>
    <w:rsid w:val="00D63E53"/>
    <w:rsid w:val="00D6520F"/>
    <w:rsid w:val="00D76B18"/>
    <w:rsid w:val="00D77210"/>
    <w:rsid w:val="00D77640"/>
    <w:rsid w:val="00D82F71"/>
    <w:rsid w:val="00D836F1"/>
    <w:rsid w:val="00D86438"/>
    <w:rsid w:val="00D92F6A"/>
    <w:rsid w:val="00D97576"/>
    <w:rsid w:val="00DA0DB4"/>
    <w:rsid w:val="00DA2FE3"/>
    <w:rsid w:val="00DA4F43"/>
    <w:rsid w:val="00DB1C44"/>
    <w:rsid w:val="00DB7CAB"/>
    <w:rsid w:val="00DC7870"/>
    <w:rsid w:val="00DD0964"/>
    <w:rsid w:val="00DD1074"/>
    <w:rsid w:val="00DD2DF5"/>
    <w:rsid w:val="00DD3897"/>
    <w:rsid w:val="00DF36E3"/>
    <w:rsid w:val="00DF48EA"/>
    <w:rsid w:val="00E00BC6"/>
    <w:rsid w:val="00E012E6"/>
    <w:rsid w:val="00E01672"/>
    <w:rsid w:val="00E0678A"/>
    <w:rsid w:val="00E07A4D"/>
    <w:rsid w:val="00E11E72"/>
    <w:rsid w:val="00E1388A"/>
    <w:rsid w:val="00E153F1"/>
    <w:rsid w:val="00E16F9F"/>
    <w:rsid w:val="00E179E2"/>
    <w:rsid w:val="00E20B79"/>
    <w:rsid w:val="00E2258C"/>
    <w:rsid w:val="00E259AC"/>
    <w:rsid w:val="00E31676"/>
    <w:rsid w:val="00E3647B"/>
    <w:rsid w:val="00E4084A"/>
    <w:rsid w:val="00E57B83"/>
    <w:rsid w:val="00E62558"/>
    <w:rsid w:val="00E6340F"/>
    <w:rsid w:val="00E65BB7"/>
    <w:rsid w:val="00E66E9D"/>
    <w:rsid w:val="00E71213"/>
    <w:rsid w:val="00E72B35"/>
    <w:rsid w:val="00E72F6E"/>
    <w:rsid w:val="00E74913"/>
    <w:rsid w:val="00E75BD6"/>
    <w:rsid w:val="00E85872"/>
    <w:rsid w:val="00E910BA"/>
    <w:rsid w:val="00E94854"/>
    <w:rsid w:val="00EA4875"/>
    <w:rsid w:val="00EA5BA5"/>
    <w:rsid w:val="00EB41ED"/>
    <w:rsid w:val="00EB5264"/>
    <w:rsid w:val="00EB5956"/>
    <w:rsid w:val="00EB5B7E"/>
    <w:rsid w:val="00EB6B83"/>
    <w:rsid w:val="00EB703A"/>
    <w:rsid w:val="00ED6413"/>
    <w:rsid w:val="00ED6D72"/>
    <w:rsid w:val="00EE0275"/>
    <w:rsid w:val="00EE0D0C"/>
    <w:rsid w:val="00EE27B7"/>
    <w:rsid w:val="00EE2EDF"/>
    <w:rsid w:val="00EE6DCE"/>
    <w:rsid w:val="00EE7101"/>
    <w:rsid w:val="00EF11E4"/>
    <w:rsid w:val="00EF15F7"/>
    <w:rsid w:val="00EF7B19"/>
    <w:rsid w:val="00F001EE"/>
    <w:rsid w:val="00F01DF8"/>
    <w:rsid w:val="00F02AD9"/>
    <w:rsid w:val="00F04439"/>
    <w:rsid w:val="00F06603"/>
    <w:rsid w:val="00F11744"/>
    <w:rsid w:val="00F13E3B"/>
    <w:rsid w:val="00F14126"/>
    <w:rsid w:val="00F21834"/>
    <w:rsid w:val="00F252F2"/>
    <w:rsid w:val="00F2535E"/>
    <w:rsid w:val="00F25448"/>
    <w:rsid w:val="00F343AF"/>
    <w:rsid w:val="00F34A1B"/>
    <w:rsid w:val="00F3526A"/>
    <w:rsid w:val="00F41E42"/>
    <w:rsid w:val="00F43A3B"/>
    <w:rsid w:val="00F44A02"/>
    <w:rsid w:val="00F51D92"/>
    <w:rsid w:val="00F52268"/>
    <w:rsid w:val="00F5301E"/>
    <w:rsid w:val="00F53943"/>
    <w:rsid w:val="00F54D3A"/>
    <w:rsid w:val="00F55609"/>
    <w:rsid w:val="00F60D5B"/>
    <w:rsid w:val="00F64ACF"/>
    <w:rsid w:val="00F74990"/>
    <w:rsid w:val="00F74EE2"/>
    <w:rsid w:val="00F805E2"/>
    <w:rsid w:val="00F9379F"/>
    <w:rsid w:val="00F93ABC"/>
    <w:rsid w:val="00F9470C"/>
    <w:rsid w:val="00FA1A9E"/>
    <w:rsid w:val="00FB2F17"/>
    <w:rsid w:val="00FB5792"/>
    <w:rsid w:val="00FC18A9"/>
    <w:rsid w:val="00FD099D"/>
    <w:rsid w:val="00FD6050"/>
    <w:rsid w:val="00FD72B7"/>
    <w:rsid w:val="00FE6C6D"/>
    <w:rsid w:val="00FE6FDA"/>
  </w:rsids>
  <m:mathPr>
    <m:mathFont m:val="Cambria Math"/>
    <m:brkBin m:val="before"/>
    <m:brkBinSub m:val="--"/>
    <m:smallFrac m:val="0"/>
    <m:dispDef/>
    <m:lMargin m:val="0"/>
    <m:rMargin m:val="0"/>
    <m:defJc m:val="centerGroup"/>
    <m:wrapIndent m:val="1440"/>
    <m:intLim m:val="subSup"/>
    <m:naryLim m:val="undOvr"/>
  </m:mathPr>
  <w:themeFontLang w:val="en-N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219F4"/>
  <w15:docId w15:val="{326D24E1-C562-4964-930F-93B99F0BB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545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5D3E21"/>
    <w:pPr>
      <w:keepNext/>
      <w:numPr>
        <w:numId w:val="4"/>
      </w:numPr>
      <w:spacing w:before="240" w:after="0" w:line="240" w:lineRule="auto"/>
      <w:outlineLvl w:val="2"/>
    </w:pPr>
    <w:rPr>
      <w:rFonts w:ascii="Arial" w:eastAsia="Times New Roman" w:hAnsi="Arial"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82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828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889"/>
  </w:style>
  <w:style w:type="paragraph" w:styleId="Footer">
    <w:name w:val="footer"/>
    <w:basedOn w:val="Normal"/>
    <w:link w:val="FooterChar"/>
    <w:uiPriority w:val="99"/>
    <w:unhideWhenUsed/>
    <w:rsid w:val="008828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889"/>
  </w:style>
  <w:style w:type="paragraph" w:styleId="BlockText">
    <w:name w:val="Block Text"/>
    <w:basedOn w:val="Normal"/>
    <w:rsid w:val="00203800"/>
    <w:pPr>
      <w:spacing w:after="0" w:line="240" w:lineRule="auto"/>
    </w:pPr>
    <w:rPr>
      <w:rFonts w:ascii="Tahoma" w:eastAsia="Times New Roman" w:hAnsi="Tahoma" w:cs="Times New Roman"/>
      <w:szCs w:val="20"/>
    </w:rPr>
  </w:style>
  <w:style w:type="paragraph" w:customStyle="1" w:styleId="BulletText1">
    <w:name w:val="Bullet Text 1"/>
    <w:basedOn w:val="Normal"/>
    <w:rsid w:val="00203800"/>
    <w:pPr>
      <w:numPr>
        <w:numId w:val="1"/>
      </w:numPr>
      <w:spacing w:after="0" w:line="240" w:lineRule="auto"/>
    </w:pPr>
    <w:rPr>
      <w:rFonts w:ascii="Tahoma" w:eastAsia="Times New Roman" w:hAnsi="Tahoma" w:cs="Times New Roman"/>
      <w:szCs w:val="20"/>
    </w:rPr>
  </w:style>
  <w:style w:type="paragraph" w:customStyle="1" w:styleId="BulletText2">
    <w:name w:val="Bullet Text 2"/>
    <w:basedOn w:val="BulletText1"/>
    <w:rsid w:val="00203800"/>
    <w:pPr>
      <w:numPr>
        <w:numId w:val="2"/>
      </w:numPr>
      <w:spacing w:before="120"/>
    </w:pPr>
  </w:style>
  <w:style w:type="paragraph" w:customStyle="1" w:styleId="BulletPoints">
    <w:name w:val="Bullet Points"/>
    <w:basedOn w:val="Normal"/>
    <w:link w:val="BulletPointsChar"/>
    <w:uiPriority w:val="6"/>
    <w:rsid w:val="00203800"/>
    <w:pPr>
      <w:spacing w:after="240" w:line="240" w:lineRule="auto"/>
      <w:ind w:left="720" w:hanging="720"/>
      <w:jc w:val="both"/>
    </w:pPr>
    <w:rPr>
      <w:rFonts w:ascii="Tahoma" w:eastAsia="Times New Roman" w:hAnsi="Tahoma" w:cs="Times New Roman"/>
      <w:szCs w:val="20"/>
    </w:rPr>
  </w:style>
  <w:style w:type="paragraph" w:styleId="ListParagraph">
    <w:name w:val="List Paragraph"/>
    <w:aliases w:val="Rec para,Dot pt,F5 List Paragraph,List Paragraph1,No Spacing1,List Paragraph Char Char Char,Indicator Text,Numbered Para 1,Colorful List - Accent 11,Bullet 1,MAIN CONTENT,List Paragraph12,List Paragraph2,Normal numbered,OBC Bullet,Bullets"/>
    <w:basedOn w:val="Normal"/>
    <w:link w:val="ListParagraphChar"/>
    <w:uiPriority w:val="34"/>
    <w:qFormat/>
    <w:rsid w:val="00F74990"/>
    <w:pPr>
      <w:ind w:left="720"/>
      <w:contextualSpacing/>
    </w:pPr>
  </w:style>
  <w:style w:type="paragraph" w:styleId="BalloonText">
    <w:name w:val="Balloon Text"/>
    <w:basedOn w:val="Normal"/>
    <w:link w:val="BalloonTextChar"/>
    <w:uiPriority w:val="99"/>
    <w:semiHidden/>
    <w:unhideWhenUsed/>
    <w:rsid w:val="007F3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939"/>
    <w:rPr>
      <w:rFonts w:ascii="Tahoma" w:hAnsi="Tahoma" w:cs="Tahoma"/>
      <w:sz w:val="16"/>
      <w:szCs w:val="16"/>
    </w:rPr>
  </w:style>
  <w:style w:type="character" w:styleId="PlaceholderText">
    <w:name w:val="Placeholder Text"/>
    <w:basedOn w:val="DefaultParagraphFont"/>
    <w:uiPriority w:val="99"/>
    <w:semiHidden/>
    <w:rsid w:val="00F44A02"/>
    <w:rPr>
      <w:color w:val="808080"/>
    </w:rPr>
  </w:style>
  <w:style w:type="character" w:styleId="PageNumber">
    <w:name w:val="page number"/>
    <w:basedOn w:val="DefaultParagraphFont"/>
    <w:rsid w:val="00F44A02"/>
  </w:style>
  <w:style w:type="paragraph" w:styleId="MacroText">
    <w:name w:val="macro"/>
    <w:link w:val="MacroTextChar"/>
    <w:semiHidden/>
    <w:rsid w:val="00804A20"/>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Times New Roman"/>
      <w:sz w:val="20"/>
      <w:szCs w:val="20"/>
      <w:lang w:val="en-US"/>
    </w:rPr>
  </w:style>
  <w:style w:type="character" w:customStyle="1" w:styleId="MacroTextChar">
    <w:name w:val="Macro Text Char"/>
    <w:basedOn w:val="DefaultParagraphFont"/>
    <w:link w:val="MacroText"/>
    <w:semiHidden/>
    <w:rsid w:val="00804A20"/>
    <w:rPr>
      <w:rFonts w:ascii="Courier New" w:eastAsia="Times New Roman" w:hAnsi="Courier New" w:cs="Times New Roman"/>
      <w:sz w:val="20"/>
      <w:szCs w:val="20"/>
      <w:lang w:val="en-US"/>
    </w:rPr>
  </w:style>
  <w:style w:type="paragraph" w:customStyle="1" w:styleId="BulletText3">
    <w:name w:val="Bullet Text 3"/>
    <w:basedOn w:val="BulletText2"/>
    <w:rsid w:val="009806A3"/>
    <w:pPr>
      <w:numPr>
        <w:numId w:val="3"/>
      </w:numPr>
      <w:spacing w:before="60"/>
    </w:pPr>
  </w:style>
  <w:style w:type="character" w:styleId="CommentReference">
    <w:name w:val="annotation reference"/>
    <w:basedOn w:val="DefaultParagraphFont"/>
    <w:uiPriority w:val="99"/>
    <w:semiHidden/>
    <w:unhideWhenUsed/>
    <w:rsid w:val="00A61725"/>
    <w:rPr>
      <w:sz w:val="16"/>
      <w:szCs w:val="16"/>
    </w:rPr>
  </w:style>
  <w:style w:type="paragraph" w:styleId="CommentText">
    <w:name w:val="annotation text"/>
    <w:basedOn w:val="Normal"/>
    <w:link w:val="CommentTextChar"/>
    <w:uiPriority w:val="99"/>
    <w:semiHidden/>
    <w:unhideWhenUsed/>
    <w:rsid w:val="00A61725"/>
    <w:pPr>
      <w:spacing w:line="240" w:lineRule="auto"/>
    </w:pPr>
    <w:rPr>
      <w:sz w:val="20"/>
      <w:szCs w:val="20"/>
    </w:rPr>
  </w:style>
  <w:style w:type="character" w:customStyle="1" w:styleId="CommentTextChar">
    <w:name w:val="Comment Text Char"/>
    <w:basedOn w:val="DefaultParagraphFont"/>
    <w:link w:val="CommentText"/>
    <w:uiPriority w:val="99"/>
    <w:semiHidden/>
    <w:rsid w:val="00A61725"/>
    <w:rPr>
      <w:sz w:val="20"/>
      <w:szCs w:val="20"/>
    </w:rPr>
  </w:style>
  <w:style w:type="paragraph" w:styleId="CommentSubject">
    <w:name w:val="annotation subject"/>
    <w:basedOn w:val="CommentText"/>
    <w:next w:val="CommentText"/>
    <w:link w:val="CommentSubjectChar"/>
    <w:uiPriority w:val="99"/>
    <w:semiHidden/>
    <w:unhideWhenUsed/>
    <w:rsid w:val="00A61725"/>
    <w:rPr>
      <w:b/>
      <w:bCs/>
    </w:rPr>
  </w:style>
  <w:style w:type="character" w:customStyle="1" w:styleId="CommentSubjectChar">
    <w:name w:val="Comment Subject Char"/>
    <w:basedOn w:val="CommentTextChar"/>
    <w:link w:val="CommentSubject"/>
    <w:uiPriority w:val="99"/>
    <w:semiHidden/>
    <w:rsid w:val="00A61725"/>
    <w:rPr>
      <w:b/>
      <w:bCs/>
      <w:sz w:val="20"/>
      <w:szCs w:val="20"/>
    </w:rPr>
  </w:style>
  <w:style w:type="paragraph" w:customStyle="1" w:styleId="TableText">
    <w:name w:val="Table Text"/>
    <w:basedOn w:val="Normal"/>
    <w:rsid w:val="00F252F2"/>
    <w:pPr>
      <w:spacing w:before="20" w:after="20" w:line="240" w:lineRule="auto"/>
    </w:pPr>
    <w:rPr>
      <w:rFonts w:ascii="Tahoma" w:eastAsia="Times New Roman" w:hAnsi="Tahoma" w:cs="Times New Roman"/>
      <w:szCs w:val="20"/>
    </w:rPr>
  </w:style>
  <w:style w:type="character" w:customStyle="1" w:styleId="ListParagraphChar">
    <w:name w:val="List Paragraph Char"/>
    <w:aliases w:val="Rec para Char,Dot pt Char,F5 List Paragraph Char,List Paragraph1 Char,No Spacing1 Char,List Paragraph Char Char Char Char,Indicator Text Char,Numbered Para 1 Char,Colorful List - Accent 11 Char,Bullet 1 Char,MAIN CONTENT Char"/>
    <w:basedOn w:val="DefaultParagraphFont"/>
    <w:link w:val="ListParagraph"/>
    <w:uiPriority w:val="34"/>
    <w:rsid w:val="006652F8"/>
  </w:style>
  <w:style w:type="paragraph" w:customStyle="1" w:styleId="BlockLine">
    <w:name w:val="Block Line"/>
    <w:basedOn w:val="Normal"/>
    <w:next w:val="Normal"/>
    <w:rsid w:val="00A87BB3"/>
    <w:pPr>
      <w:pBdr>
        <w:top w:val="single" w:sz="6" w:space="1" w:color="008080"/>
        <w:between w:val="single" w:sz="6" w:space="1" w:color="auto"/>
      </w:pBdr>
      <w:spacing w:before="240" w:after="0" w:line="240" w:lineRule="auto"/>
      <w:ind w:left="1700"/>
    </w:pPr>
    <w:rPr>
      <w:rFonts w:ascii="Tahoma" w:eastAsia="Times New Roman" w:hAnsi="Tahoma" w:cs="Times New Roman"/>
      <w:szCs w:val="20"/>
    </w:rPr>
  </w:style>
  <w:style w:type="paragraph" w:customStyle="1" w:styleId="TableText0">
    <w:name w:val="TableText"/>
    <w:basedOn w:val="Normal"/>
    <w:link w:val="TableTextChar"/>
    <w:rsid w:val="00EB5956"/>
    <w:pPr>
      <w:spacing w:before="80" w:after="80" w:line="240" w:lineRule="auto"/>
    </w:pPr>
    <w:rPr>
      <w:rFonts w:ascii="Arial" w:eastAsia="Times New Roman" w:hAnsi="Arial" w:cs="Angsana New"/>
      <w:sz w:val="20"/>
      <w:szCs w:val="24"/>
      <w:lang w:bidi="th-TH"/>
    </w:rPr>
  </w:style>
  <w:style w:type="character" w:customStyle="1" w:styleId="TableTextChar">
    <w:name w:val="TableText Char"/>
    <w:link w:val="TableText0"/>
    <w:rsid w:val="00EB5956"/>
    <w:rPr>
      <w:rFonts w:ascii="Arial" w:eastAsia="Times New Roman" w:hAnsi="Arial" w:cs="Angsana New"/>
      <w:sz w:val="20"/>
      <w:szCs w:val="24"/>
      <w:lang w:bidi="th-TH"/>
    </w:rPr>
  </w:style>
  <w:style w:type="character" w:styleId="Hyperlink">
    <w:name w:val="Hyperlink"/>
    <w:basedOn w:val="DefaultParagraphFont"/>
    <w:uiPriority w:val="99"/>
    <w:semiHidden/>
    <w:unhideWhenUsed/>
    <w:rsid w:val="001B04F3"/>
    <w:rPr>
      <w:color w:val="3366CC"/>
      <w:u w:val="single"/>
    </w:rPr>
  </w:style>
  <w:style w:type="paragraph" w:styleId="TOC5">
    <w:name w:val="toc 5"/>
    <w:basedOn w:val="Normal"/>
    <w:next w:val="Normal"/>
    <w:autoRedefine/>
    <w:uiPriority w:val="39"/>
    <w:unhideWhenUsed/>
    <w:rsid w:val="00BA6DD6"/>
    <w:pPr>
      <w:spacing w:after="0"/>
      <w:ind w:left="880"/>
    </w:pPr>
    <w:rPr>
      <w:rFonts w:cstheme="minorHAnsi"/>
      <w:sz w:val="18"/>
      <w:szCs w:val="18"/>
    </w:rPr>
  </w:style>
  <w:style w:type="character" w:customStyle="1" w:styleId="HintText">
    <w:name w:val="Hint Text"/>
    <w:rsid w:val="00BA6DD6"/>
    <w:rPr>
      <w:rFonts w:cs="Arial"/>
      <w:i/>
      <w:color w:val="808080"/>
      <w:sz w:val="16"/>
    </w:rPr>
  </w:style>
  <w:style w:type="paragraph" w:customStyle="1" w:styleId="Paragraph">
    <w:name w:val="Paragraph"/>
    <w:rsid w:val="00F001EE"/>
    <w:pPr>
      <w:spacing w:line="320" w:lineRule="atLeast"/>
    </w:pPr>
    <w:rPr>
      <w:rFonts w:ascii="Arial" w:eastAsia="Times New Roman" w:hAnsi="Arial" w:cs="Times New Roman"/>
      <w:sz w:val="20"/>
      <w:szCs w:val="20"/>
      <w:lang w:val="en-GB"/>
    </w:rPr>
  </w:style>
  <w:style w:type="paragraph" w:styleId="BodyText2">
    <w:name w:val="Body Text 2"/>
    <w:basedOn w:val="Normal"/>
    <w:link w:val="BodyText2Char"/>
    <w:rsid w:val="00BF7B5E"/>
    <w:pPr>
      <w:spacing w:before="120" w:after="0" w:line="240" w:lineRule="auto"/>
    </w:pPr>
    <w:rPr>
      <w:rFonts w:ascii="Arial" w:eastAsia="Times New Roman" w:hAnsi="Arial" w:cs="Times New Roman"/>
      <w:i/>
      <w:color w:val="0000FF"/>
      <w:szCs w:val="20"/>
    </w:rPr>
  </w:style>
  <w:style w:type="character" w:customStyle="1" w:styleId="BodyText2Char">
    <w:name w:val="Body Text 2 Char"/>
    <w:basedOn w:val="DefaultParagraphFont"/>
    <w:link w:val="BodyText2"/>
    <w:rsid w:val="00BF7B5E"/>
    <w:rPr>
      <w:rFonts w:ascii="Arial" w:eastAsia="Times New Roman" w:hAnsi="Arial" w:cs="Times New Roman"/>
      <w:i/>
      <w:color w:val="0000FF"/>
      <w:szCs w:val="20"/>
    </w:rPr>
  </w:style>
  <w:style w:type="paragraph" w:styleId="TOC9">
    <w:name w:val="toc 9"/>
    <w:basedOn w:val="Normal"/>
    <w:next w:val="Normal"/>
    <w:autoRedefine/>
    <w:uiPriority w:val="39"/>
    <w:semiHidden/>
    <w:unhideWhenUsed/>
    <w:rsid w:val="00BF7B5E"/>
    <w:pPr>
      <w:spacing w:after="100"/>
      <w:ind w:left="1760"/>
    </w:pPr>
  </w:style>
  <w:style w:type="paragraph" w:customStyle="1" w:styleId="summary">
    <w:name w:val="summary"/>
    <w:basedOn w:val="Normal"/>
    <w:rsid w:val="00693387"/>
    <w:pPr>
      <w:spacing w:after="0" w:line="240" w:lineRule="auto"/>
    </w:pPr>
    <w:rPr>
      <w:rFonts w:ascii="Times New Roman" w:eastAsia="Times New Roman" w:hAnsi="Times New Roman" w:cs="Times New Roman"/>
      <w:color w:val="990000"/>
      <w:sz w:val="24"/>
      <w:szCs w:val="24"/>
      <w:lang w:val="en-AU" w:eastAsia="en-AU"/>
    </w:rPr>
  </w:style>
  <w:style w:type="character" w:customStyle="1" w:styleId="Heading3Char">
    <w:name w:val="Heading 3 Char"/>
    <w:basedOn w:val="DefaultParagraphFont"/>
    <w:link w:val="Heading3"/>
    <w:rsid w:val="005D3E21"/>
    <w:rPr>
      <w:rFonts w:ascii="Arial" w:eastAsia="Times New Roman" w:hAnsi="Arial" w:cs="Times New Roman"/>
      <w:b/>
      <w:sz w:val="24"/>
      <w:szCs w:val="20"/>
      <w:lang w:val="en-GB"/>
    </w:rPr>
  </w:style>
  <w:style w:type="paragraph" w:styleId="NormalWeb">
    <w:name w:val="Normal (Web)"/>
    <w:basedOn w:val="Normal"/>
    <w:link w:val="NormalWebChar"/>
    <w:rsid w:val="00D25AB0"/>
    <w:pPr>
      <w:spacing w:after="0" w:line="240" w:lineRule="auto"/>
    </w:pPr>
    <w:rPr>
      <w:rFonts w:ascii="Times New Roman" w:eastAsia="Times New Roman" w:hAnsi="Times New Roman" w:cs="Times New Roman"/>
      <w:sz w:val="24"/>
      <w:szCs w:val="24"/>
      <w:lang w:val="en-GB" w:eastAsia="en-GB"/>
    </w:rPr>
  </w:style>
  <w:style w:type="character" w:customStyle="1" w:styleId="NormalWebChar">
    <w:name w:val="Normal (Web) Char"/>
    <w:basedOn w:val="DefaultParagraphFont"/>
    <w:link w:val="NormalWeb"/>
    <w:rsid w:val="00D25AB0"/>
    <w:rPr>
      <w:rFonts w:ascii="Times New Roman" w:eastAsia="Times New Roman" w:hAnsi="Times New Roman" w:cs="Times New Roman"/>
      <w:sz w:val="24"/>
      <w:szCs w:val="24"/>
      <w:lang w:val="en-GB" w:eastAsia="en-GB"/>
    </w:rPr>
  </w:style>
  <w:style w:type="character" w:customStyle="1" w:styleId="BulletPointsChar">
    <w:name w:val="Bullet Points Char"/>
    <w:link w:val="BulletPoints"/>
    <w:uiPriority w:val="6"/>
    <w:rsid w:val="00B43070"/>
    <w:rPr>
      <w:rFonts w:ascii="Tahoma" w:eastAsia="Times New Roman" w:hAnsi="Tahoma" w:cs="Times New Roman"/>
      <w:szCs w:val="20"/>
    </w:rPr>
  </w:style>
  <w:style w:type="character" w:customStyle="1" w:styleId="Heading2Char">
    <w:name w:val="Heading 2 Char"/>
    <w:basedOn w:val="DefaultParagraphFont"/>
    <w:link w:val="Heading2"/>
    <w:uiPriority w:val="9"/>
    <w:rsid w:val="0055453D"/>
    <w:rPr>
      <w:rFonts w:asciiTheme="majorHAnsi" w:eastAsiaTheme="majorEastAsia" w:hAnsiTheme="majorHAnsi" w:cstheme="majorBidi"/>
      <w:b/>
      <w:bCs/>
      <w:color w:val="4F81BD" w:themeColor="accent1"/>
      <w:sz w:val="26"/>
      <w:szCs w:val="26"/>
    </w:rPr>
  </w:style>
  <w:style w:type="paragraph" w:customStyle="1" w:styleId="a">
    <w:name w:val="_"/>
    <w:basedOn w:val="Normal"/>
    <w:rsid w:val="0055453D"/>
    <w:pPr>
      <w:widowControl w:val="0"/>
      <w:spacing w:after="0" w:line="240" w:lineRule="auto"/>
      <w:ind w:left="720" w:hanging="720"/>
    </w:pPr>
    <w:rPr>
      <w:rFonts w:ascii="Courier" w:eastAsia="Times New Roman" w:hAnsi="Courier" w:cs="Times New Roman"/>
      <w:snapToGrid w:val="0"/>
      <w:sz w:val="24"/>
      <w:szCs w:val="20"/>
      <w:lang w:val="en-US" w:eastAsia="en-US"/>
    </w:rPr>
  </w:style>
  <w:style w:type="paragraph" w:customStyle="1" w:styleId="BulletpointsindentMFAT">
    <w:name w:val="Bullet points indent MFAT"/>
    <w:basedOn w:val="Normal"/>
    <w:uiPriority w:val="7"/>
    <w:qFormat/>
    <w:rsid w:val="00F04439"/>
    <w:pPr>
      <w:numPr>
        <w:numId w:val="28"/>
      </w:numPr>
      <w:overflowPunct w:val="0"/>
      <w:autoSpaceDE w:val="0"/>
      <w:autoSpaceDN w:val="0"/>
      <w:adjustRightInd w:val="0"/>
      <w:spacing w:before="120" w:after="0" w:line="240" w:lineRule="auto"/>
      <w:textAlignment w:val="baseline"/>
    </w:pPr>
    <w:rPr>
      <w:rFonts w:ascii="Verdana" w:eastAsiaTheme="minorHAnsi" w:hAnsi="Verdana"/>
      <w:sz w:val="20"/>
      <w:szCs w:val="20"/>
      <w:lang w:eastAsia="en-US"/>
    </w:rPr>
  </w:style>
  <w:style w:type="character" w:styleId="FollowedHyperlink">
    <w:name w:val="FollowedHyperlink"/>
    <w:basedOn w:val="DefaultParagraphFont"/>
    <w:uiPriority w:val="99"/>
    <w:semiHidden/>
    <w:unhideWhenUsed/>
    <w:rsid w:val="005D00C0"/>
    <w:rPr>
      <w:color w:val="800080" w:themeColor="followedHyperlink"/>
      <w:u w:val="single"/>
    </w:rPr>
  </w:style>
  <w:style w:type="paragraph" w:customStyle="1" w:styleId="TableHeaderText">
    <w:name w:val="Table Header Text"/>
    <w:basedOn w:val="Normal"/>
    <w:rsid w:val="00A9751D"/>
    <w:pPr>
      <w:spacing w:before="60" w:after="60" w:line="240" w:lineRule="auto"/>
      <w:jc w:val="center"/>
    </w:pPr>
    <w:rPr>
      <w:rFonts w:ascii="Tahoma" w:eastAsia="Times New Roman" w:hAnsi="Tahoma" w:cs="Times New Roman"/>
      <w:b/>
      <w:color w:val="006666"/>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531872">
      <w:bodyDiv w:val="1"/>
      <w:marLeft w:val="0"/>
      <w:marRight w:val="0"/>
      <w:marTop w:val="0"/>
      <w:marBottom w:val="0"/>
      <w:divBdr>
        <w:top w:val="none" w:sz="0" w:space="0" w:color="auto"/>
        <w:left w:val="none" w:sz="0" w:space="0" w:color="auto"/>
        <w:bottom w:val="none" w:sz="0" w:space="0" w:color="auto"/>
        <w:right w:val="none" w:sz="0" w:space="0" w:color="auto"/>
      </w:divBdr>
    </w:div>
    <w:div w:id="602804935">
      <w:bodyDiv w:val="1"/>
      <w:marLeft w:val="0"/>
      <w:marRight w:val="0"/>
      <w:marTop w:val="0"/>
      <w:marBottom w:val="0"/>
      <w:divBdr>
        <w:top w:val="none" w:sz="0" w:space="0" w:color="auto"/>
        <w:left w:val="none" w:sz="0" w:space="0" w:color="auto"/>
        <w:bottom w:val="none" w:sz="0" w:space="0" w:color="auto"/>
        <w:right w:val="none" w:sz="0" w:space="0" w:color="auto"/>
      </w:divBdr>
    </w:div>
    <w:div w:id="688412297">
      <w:bodyDiv w:val="1"/>
      <w:marLeft w:val="0"/>
      <w:marRight w:val="0"/>
      <w:marTop w:val="0"/>
      <w:marBottom w:val="0"/>
      <w:divBdr>
        <w:top w:val="none" w:sz="0" w:space="0" w:color="auto"/>
        <w:left w:val="none" w:sz="0" w:space="0" w:color="auto"/>
        <w:bottom w:val="none" w:sz="0" w:space="0" w:color="auto"/>
        <w:right w:val="none" w:sz="0" w:space="0" w:color="auto"/>
      </w:divBdr>
    </w:div>
    <w:div w:id="688720253">
      <w:bodyDiv w:val="1"/>
      <w:marLeft w:val="0"/>
      <w:marRight w:val="0"/>
      <w:marTop w:val="0"/>
      <w:marBottom w:val="0"/>
      <w:divBdr>
        <w:top w:val="none" w:sz="0" w:space="0" w:color="auto"/>
        <w:left w:val="none" w:sz="0" w:space="0" w:color="auto"/>
        <w:bottom w:val="none" w:sz="0" w:space="0" w:color="auto"/>
        <w:right w:val="none" w:sz="0" w:space="0" w:color="auto"/>
      </w:divBdr>
    </w:div>
    <w:div w:id="836186042">
      <w:bodyDiv w:val="1"/>
      <w:marLeft w:val="0"/>
      <w:marRight w:val="0"/>
      <w:marTop w:val="0"/>
      <w:marBottom w:val="0"/>
      <w:divBdr>
        <w:top w:val="none" w:sz="0" w:space="0" w:color="auto"/>
        <w:left w:val="none" w:sz="0" w:space="0" w:color="auto"/>
        <w:bottom w:val="none" w:sz="0" w:space="0" w:color="auto"/>
        <w:right w:val="none" w:sz="0" w:space="0" w:color="auto"/>
      </w:divBdr>
    </w:div>
    <w:div w:id="853685293">
      <w:bodyDiv w:val="1"/>
      <w:marLeft w:val="0"/>
      <w:marRight w:val="0"/>
      <w:marTop w:val="0"/>
      <w:marBottom w:val="0"/>
      <w:divBdr>
        <w:top w:val="none" w:sz="0" w:space="0" w:color="auto"/>
        <w:left w:val="none" w:sz="0" w:space="0" w:color="auto"/>
        <w:bottom w:val="none" w:sz="0" w:space="0" w:color="auto"/>
        <w:right w:val="none" w:sz="0" w:space="0" w:color="auto"/>
      </w:divBdr>
    </w:div>
    <w:div w:id="933049817">
      <w:bodyDiv w:val="1"/>
      <w:marLeft w:val="0"/>
      <w:marRight w:val="0"/>
      <w:marTop w:val="0"/>
      <w:marBottom w:val="0"/>
      <w:divBdr>
        <w:top w:val="single" w:sz="18" w:space="0" w:color="FF3300"/>
        <w:left w:val="none" w:sz="0" w:space="0" w:color="auto"/>
        <w:bottom w:val="none" w:sz="0" w:space="0" w:color="auto"/>
        <w:right w:val="none" w:sz="0" w:space="0" w:color="auto"/>
      </w:divBdr>
      <w:divsChild>
        <w:div w:id="2142334718">
          <w:marLeft w:val="0"/>
          <w:marRight w:val="0"/>
          <w:marTop w:val="0"/>
          <w:marBottom w:val="180"/>
          <w:divBdr>
            <w:top w:val="none" w:sz="0" w:space="0" w:color="auto"/>
            <w:left w:val="none" w:sz="0" w:space="0" w:color="auto"/>
            <w:bottom w:val="none" w:sz="0" w:space="0" w:color="auto"/>
            <w:right w:val="none" w:sz="0" w:space="0" w:color="auto"/>
          </w:divBdr>
          <w:divsChild>
            <w:div w:id="1515532651">
              <w:marLeft w:val="0"/>
              <w:marRight w:val="0"/>
              <w:marTop w:val="0"/>
              <w:marBottom w:val="0"/>
              <w:divBdr>
                <w:top w:val="none" w:sz="0" w:space="0" w:color="auto"/>
                <w:left w:val="none" w:sz="0" w:space="0" w:color="auto"/>
                <w:bottom w:val="none" w:sz="0" w:space="0" w:color="auto"/>
                <w:right w:val="none" w:sz="0" w:space="0" w:color="auto"/>
              </w:divBdr>
              <w:divsChild>
                <w:div w:id="442962434">
                  <w:marLeft w:val="0"/>
                  <w:marRight w:val="0"/>
                  <w:marTop w:val="0"/>
                  <w:marBottom w:val="0"/>
                  <w:divBdr>
                    <w:top w:val="none" w:sz="0" w:space="0" w:color="auto"/>
                    <w:left w:val="none" w:sz="0" w:space="0" w:color="auto"/>
                    <w:bottom w:val="none" w:sz="0" w:space="0" w:color="auto"/>
                    <w:right w:val="none" w:sz="0" w:space="0" w:color="auto"/>
                  </w:divBdr>
                  <w:divsChild>
                    <w:div w:id="2077391050">
                      <w:marLeft w:val="0"/>
                      <w:marRight w:val="-3788"/>
                      <w:marTop w:val="0"/>
                      <w:marBottom w:val="0"/>
                      <w:divBdr>
                        <w:top w:val="none" w:sz="0" w:space="0" w:color="auto"/>
                        <w:left w:val="none" w:sz="0" w:space="0" w:color="auto"/>
                        <w:bottom w:val="none" w:sz="0" w:space="0" w:color="auto"/>
                        <w:right w:val="none" w:sz="0" w:space="0" w:color="auto"/>
                      </w:divBdr>
                      <w:divsChild>
                        <w:div w:id="1206603588">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557206537">
      <w:bodyDiv w:val="1"/>
      <w:marLeft w:val="0"/>
      <w:marRight w:val="0"/>
      <w:marTop w:val="0"/>
      <w:marBottom w:val="0"/>
      <w:divBdr>
        <w:top w:val="none" w:sz="0" w:space="0" w:color="auto"/>
        <w:left w:val="none" w:sz="0" w:space="0" w:color="auto"/>
        <w:bottom w:val="none" w:sz="0" w:space="0" w:color="auto"/>
        <w:right w:val="none" w:sz="0" w:space="0" w:color="auto"/>
      </w:divBdr>
    </w:div>
    <w:div w:id="1681471224">
      <w:bodyDiv w:val="1"/>
      <w:marLeft w:val="0"/>
      <w:marRight w:val="0"/>
      <w:marTop w:val="0"/>
      <w:marBottom w:val="0"/>
      <w:divBdr>
        <w:top w:val="none" w:sz="0" w:space="0" w:color="auto"/>
        <w:left w:val="none" w:sz="0" w:space="0" w:color="auto"/>
        <w:bottom w:val="none" w:sz="0" w:space="0" w:color="auto"/>
        <w:right w:val="none" w:sz="0" w:space="0" w:color="auto"/>
      </w:divBdr>
    </w:div>
    <w:div w:id="181510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2043-03-11T03:18:51+00:00</_dlc_ExpireDate>
    <IconOverlay xmlns="http://schemas.microsoft.com/sharepoint/v4" xsi:nil="true"/>
    <TaxCatchAll xmlns="16324361-4247-446e-80b2-b0d09f29228d">
      <Value>1</Value>
    </TaxCatchAll>
    <_dlc_DocId xmlns="16324361-4247-446e-80b2-b0d09f29228d">TEAM-78-2720</_dlc_DocId>
    <_dlc_DocIdUrl xmlns="16324361-4247-446e-80b2-b0d09f29228d">
      <Url>http://o-wln-gdm/Functions/TeamManagement/Posts/_layouts/15/DocIdRedir.aspx?ID=TEAM-78-2720</Url>
      <Description>TEAM-78-2720</Description>
    </_dlc_DocIdUrl>
    <IsCoveringDocument xmlns="16324361-4247-446e-80b2-b0d09f29228d">false</IsCoveringDocument>
    <o3a06977fe844c3db2132313dc460602 xmlns="16324361-4247-446e-80b2-b0d09f29228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a2ecf41d8355489e904c4f363828f1b7 xmlns="16324361-4247-446e-80b2-b0d09f29228d">
      <Terms xmlns="http://schemas.microsoft.com/office/infopath/2007/PartnerControls"/>
    </a2ecf41d8355489e904c4f363828f1b7>
    <l5baa22ceebd46ea8e3732e81be971e4 xmlns="16324361-4247-446e-80b2-b0d09f29228d">
      <Terms xmlns="http://schemas.microsoft.com/office/infopath/2007/PartnerControls"/>
    </l5baa22ceebd46ea8e3732e81be971e4>
    <RelatedDocuments xmlns="16324361-4247-446e-80b2-b0d09f29228d" xsi:nil="true"/>
    <AuthorDivisionPost xmlns="16324361-4247-446e-80b2-b0d09f29228d">HRG</AuthorDivisionPost>
    <m7d8bdf464cb42f0a3c3d39d31c82072 xmlns="16324361-4247-446e-80b2-b0d09f29228d">
      <Terms xmlns="http://schemas.microsoft.com/office/infopath/2007/PartnerControls"/>
    </m7d8bdf464cb42f0a3c3d39d31c82072>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203593225" UniqueId="9bd73063-b124-4fe7-aa1e-52a3db0810d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years</period>
                </formula>
                <action type="workflow" id="1f590753-4626-4681-b147-bc008de33fb8"/>
              </data>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C5F265D316BFDE47918E3B00367A1DCF" ma:contentTypeVersion="27" ma:contentTypeDescription="Blank Document" ma:contentTypeScope="" ma:versionID="3418e4a0cb6f9080d335dcdde134d67a">
  <xsd:schema xmlns:xsd="http://www.w3.org/2001/XMLSchema" xmlns:xs="http://www.w3.org/2001/XMLSchema" xmlns:p="http://schemas.microsoft.com/office/2006/metadata/properties" xmlns:ns1="http://schemas.microsoft.com/sharepoint/v3" xmlns:ns2="16324361-4247-446e-80b2-b0d09f29228d" xmlns:ns4="http://schemas.microsoft.com/sharepoint/v4" xmlns:ns5="5896dda3-69fe-4824-ba1e-b685f0ca6134" targetNamespace="http://schemas.microsoft.com/office/2006/metadata/properties" ma:root="true" ma:fieldsID="5e5247d12b377e34796fd191dbf10472" ns1:_="" ns2:_="" ns4:_="" ns5:_="">
    <xsd:import namespace="http://schemas.microsoft.com/sharepoint/v3"/>
    <xsd:import namespace="16324361-4247-446e-80b2-b0d09f29228d"/>
    <xsd:import namespace="http://schemas.microsoft.com/sharepoint/v4"/>
    <xsd:import namespace="5896dda3-69fe-4824-ba1e-b685f0ca613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324361-4247-446e-80b2-b0d09f29228d"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default=""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6724d4d3-4fdb-4ba9-89ae-b3a1c2cc46dc}" ma:internalName="TaxCatchAll" ma:showField="CatchAllData" ma:web="16324361-4247-446e-80b2-b0d09f29228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724d4d3-4fdb-4ba9-89ae-b3a1c2cc46dc}" ma:internalName="TaxCatchAllLabel" ma:readOnly="true" ma:showField="CatchAllDataLabel" ma:web="16324361-4247-446e-80b2-b0d09f29228d">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e997feb2-bf94-4497-95cf-98d6bf55707f" ma:anchorId="1c498661-0a4f-4731-9c31-68e6e026d6d1"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96dda3-69fe-4824-ba1e-b685f0ca6134"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AF1CD5-5B53-4193-9CE3-EB88E32E92E2}">
  <ds:schemaRefs>
    <ds:schemaRef ds:uri="http://schemas.microsoft.com/sharepoint/events"/>
  </ds:schemaRefs>
</ds:datastoreItem>
</file>

<file path=customXml/itemProps2.xml><?xml version="1.0" encoding="utf-8"?>
<ds:datastoreItem xmlns:ds="http://schemas.openxmlformats.org/officeDocument/2006/customXml" ds:itemID="{931BDBBE-8C07-4189-AF6C-5EF46847A2DC}">
  <ds:schemaRefs>
    <ds:schemaRef ds:uri="http://schemas.microsoft.com/sharepoint/v3/contenttype/forms"/>
  </ds:schemaRefs>
</ds:datastoreItem>
</file>

<file path=customXml/itemProps3.xml><?xml version="1.0" encoding="utf-8"?>
<ds:datastoreItem xmlns:ds="http://schemas.openxmlformats.org/officeDocument/2006/customXml" ds:itemID="{6C3E31D9-805C-441A-B3F7-B398744EDB6D}">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6324361-4247-446e-80b2-b0d09f29228d"/>
  </ds:schemaRefs>
</ds:datastoreItem>
</file>

<file path=customXml/itemProps4.xml><?xml version="1.0" encoding="utf-8"?>
<ds:datastoreItem xmlns:ds="http://schemas.openxmlformats.org/officeDocument/2006/customXml" ds:itemID="{033EEDD4-05FF-485F-B07D-4DAEC389D932}">
  <ds:schemaRefs>
    <ds:schemaRef ds:uri="http://schemas.openxmlformats.org/officeDocument/2006/bibliography"/>
  </ds:schemaRefs>
</ds:datastoreItem>
</file>

<file path=customXml/itemProps5.xml><?xml version="1.0" encoding="utf-8"?>
<ds:datastoreItem xmlns:ds="http://schemas.openxmlformats.org/officeDocument/2006/customXml" ds:itemID="{22799F51-FF16-4D84-A198-56A956511F38}">
  <ds:schemaRefs>
    <ds:schemaRef ds:uri="office.server.policy"/>
  </ds:schemaRefs>
</ds:datastoreItem>
</file>

<file path=customXml/itemProps6.xml><?xml version="1.0" encoding="utf-8"?>
<ds:datastoreItem xmlns:ds="http://schemas.openxmlformats.org/officeDocument/2006/customXml" ds:itemID="{CC43721F-2497-4712-9585-87FB4CE64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324361-4247-446e-80b2-b0d09f29228d"/>
    <ds:schemaRef ds:uri="http://schemas.microsoft.com/sharepoint/v4"/>
    <ds:schemaRef ds:uri="5896dda3-69fe-4824-ba1e-b685f0ca6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34c9d5b-ecd1-4255-8544-9530ef9a4426}" enabled="1" method="Privileged" siteId="{1aaaec2a-4cb7-48cc-a7da-41e33f622781}"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1097</Words>
  <Characters>6255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 NZCIO Administration Manager, March 2025</dc:title>
  <dc:creator>Alicia Odering</dc:creator>
  <dc:description/>
  <cp:lastModifiedBy>WANG, Flora (NZCIO Taipei)</cp:lastModifiedBy>
  <cp:revision>2</cp:revision>
  <cp:lastPrinted>2020-10-11T20:29:00Z</cp:lastPrinted>
  <dcterms:created xsi:type="dcterms:W3CDTF">2025-03-12T01:57:00Z</dcterms:created>
  <dcterms:modified xsi:type="dcterms:W3CDTF">2025-03-12T01:57:00Z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0x01010077AA9D1CFFA240DC80DAD99CA5F5CD00002DAE8431F8B6400CAA222602BDDA92B800C5F265D316BFDE47918E3B00367A1DCF</vt:lpwstr>
  </property>
  <property fmtid="{D5CDD505-2E9C-101B-9397-08002B2CF9AE}" pid="3" name="Division/Post">
    <vt:lpwstr>518;#CPO|4702c154-0f3b-44d0-ae7e-e341101401cd</vt:lpwstr>
  </property>
  <property fmtid="{D5CDD505-2E9C-101B-9397-08002B2CF9AE}" pid="4" name="Country">
    <vt:lpwstr>13;#INT|d6948d44-8d1c-4890-9bf1-1ea1d3437291</vt:lpwstr>
  </property>
  <property fmtid="{D5CDD505-2E9C-101B-9397-08002B2CF9AE}" pid="5" name="Doc Type">
    <vt:lpwstr>11;#GENERAL|72b153d4-1840-4b12-815c-5bbb5262cc79</vt:lpwstr>
  </property>
  <property fmtid="{D5CDD505-2E9C-101B-9397-08002B2CF9AE}" pid="6" name="Other Units">
    <vt:lpwstr>175;#HRS|ba2a8113-f4d8-4ef0-9848-0a8d8dc6b0b2</vt:lpwstr>
  </property>
  <property fmtid="{D5CDD505-2E9C-101B-9397-08002B2CF9AE}" pid="7" name="Classification">
    <vt:lpwstr>2;#Unclassified|0496e4db-39dc-4e5b-a080-a360da5843e8</vt:lpwstr>
  </property>
  <property fmtid="{D5CDD505-2E9C-101B-9397-08002B2CF9AE}" pid="8" name="Organisation">
    <vt:lpwstr/>
  </property>
  <property fmtid="{D5CDD505-2E9C-101B-9397-08002B2CF9AE}" pid="9" name="_dlc_DocIdItemGuid">
    <vt:lpwstr>f74f6d95-cd7d-48e0-b4e6-92e20e4ae820</vt:lpwstr>
  </property>
  <property fmtid="{D5CDD505-2E9C-101B-9397-08002B2CF9AE}" pid="10" name="Doc Ref">
    <vt:lpwstr>O-WLN-6100301</vt:lpwstr>
  </property>
  <property fmtid="{D5CDD505-2E9C-101B-9397-08002B2CF9AE}" pid="11" name="DM Author">
    <vt:lpwstr>ORANGE\LUng</vt:lpwstr>
  </property>
  <property fmtid="{D5CDD505-2E9C-101B-9397-08002B2CF9AE}" pid="12" name="Division/PostTaxHTField0">
    <vt:lpwstr>CPO4702c154-0f3b-44d0-ae7e-e341101401cd</vt:lpwstr>
  </property>
  <property fmtid="{D5CDD505-2E9C-101B-9397-08002B2CF9AE}" pid="13" name="Doc Author">
    <vt:lpwstr>1036;#UNG, Leigh-Ann (CPO)</vt:lpwstr>
  </property>
  <property fmtid="{D5CDD505-2E9C-101B-9397-08002B2CF9AE}" pid="14" name="CaveatTaxHTField0">
    <vt:lpwstr/>
  </property>
  <property fmtid="{D5CDD505-2E9C-101B-9397-08002B2CF9AE}" pid="15" name="ClassificationTaxHTField0">
    <vt:lpwstr>Unclassified0496e4db-39dc-4e5b-a080-a360da5843e8</vt:lpwstr>
  </property>
  <property fmtid="{D5CDD505-2E9C-101B-9397-08002B2CF9AE}" pid="16" name="Financial YearTaxHTField0">
    <vt:lpwstr/>
  </property>
  <property fmtid="{D5CDD505-2E9C-101B-9397-08002B2CF9AE}" pid="17" name="Doc TypeTaxHTField0">
    <vt:lpwstr>GENERAL72b153d4-1840-4b12-815c-5bbb5262cc79</vt:lpwstr>
  </property>
  <property fmtid="{D5CDD505-2E9C-101B-9397-08002B2CF9AE}" pid="18" name="File Number">
    <vt:lpwstr/>
  </property>
  <property fmtid="{D5CDD505-2E9C-101B-9397-08002B2CF9AE}" pid="19" name="Doc Comments">
    <vt:lpwstr/>
  </property>
  <property fmtid="{D5CDD505-2E9C-101B-9397-08002B2CF9AE}" pid="20" name="Other UnitsTaxHTField0">
    <vt:lpwstr>HRSba2a8113-f4d8-4ef0-9848-0a8d8dc6b0b2</vt:lpwstr>
  </property>
  <property fmtid="{D5CDD505-2E9C-101B-9397-08002B2CF9AE}" pid="21" name="CountryTaxHTField0">
    <vt:lpwstr>INTd6948d44-8d1c-4890-9bf1-1ea1d3437291</vt:lpwstr>
  </property>
  <property fmtid="{D5CDD505-2E9C-101B-9397-08002B2CF9AE}" pid="22" name="TaxCatchAll">
    <vt:lpwstr>175;#;#13;#;#2;#;#518;#;#11;#</vt:lpwstr>
  </property>
  <property fmtid="{D5CDD505-2E9C-101B-9397-08002B2CF9AE}" pid="23" name="OrganisationTaxHTField0">
    <vt:lpwstr/>
  </property>
  <property fmtid="{D5CDD505-2E9C-101B-9397-08002B2CF9AE}" pid="24" name="_dlc_DocId">
    <vt:lpwstr>55D3Y3M6EPNE-238-960</vt:lpwstr>
  </property>
  <property fmtid="{D5CDD505-2E9C-101B-9397-08002B2CF9AE}" pid="25" name="_dlc_DocIdUrl">
    <vt:lpwstr>http://o-wln-dm/policy/DS IDG/_layouts/DocIdRedir.aspx?ID=55D3Y3M6EPNE-238-960, 55D3Y3M6EPNE-238-960</vt:lpwstr>
  </property>
  <property fmtid="{D5CDD505-2E9C-101B-9397-08002B2CF9AE}" pid="26" name="_dlc_policyId">
    <vt:lpwstr>0x01010077AA9D1CFFA240DC80DAD99CA5F5CD00|-203593225</vt:lpwstr>
  </property>
  <property fmtid="{D5CDD505-2E9C-101B-9397-08002B2CF9AE}" pid="27" name="ItemRetentionFormula">
    <vt:lpwstr>&lt;formula id="Microsoft.Office.RecordsManagement.PolicyFeatures.Expiration.Formula.BuiltIn"&gt;&lt;number&gt;18&lt;/number&gt;&lt;property&gt;Modified&lt;/property&gt;&lt;propertyId&gt;28cf69c5-fa48-462a-b5cd-27b6f9d2bd5f&lt;/propertyId&gt;&lt;period&gt;years&lt;/period&gt;&lt;/formula&gt;</vt:lpwstr>
  </property>
  <property fmtid="{D5CDD505-2E9C-101B-9397-08002B2CF9AE}" pid="28" name="Position">
    <vt:lpwstr/>
  </property>
  <property fmtid="{D5CDD505-2E9C-101B-9397-08002B2CF9AE}" pid="29" name="Order">
    <vt:r8>27600</vt:r8>
  </property>
  <property fmtid="{D5CDD505-2E9C-101B-9397-08002B2CF9AE}" pid="30" name="Topic">
    <vt:lpwstr/>
  </property>
  <property fmtid="{D5CDD505-2E9C-101B-9397-08002B2CF9AE}" pid="31" name="SecurityClassification">
    <vt:lpwstr>1;#UNCLASSIFIED|738a72fd-0042-476f-991b-551c05ade48c</vt:lpwstr>
  </property>
  <property fmtid="{D5CDD505-2E9C-101B-9397-08002B2CF9AE}" pid="32" name="CoveringClassification">
    <vt:lpwstr/>
  </property>
  <property fmtid="{D5CDD505-2E9C-101B-9397-08002B2CF9AE}" pid="33" name="MFATLocation">
    <vt:lpwstr/>
  </property>
  <property fmtid="{D5CDD505-2E9C-101B-9397-08002B2CF9AE}" pid="34" name="SecurityCaveat">
    <vt:lpwstr/>
  </property>
  <property fmtid="{D5CDD505-2E9C-101B-9397-08002B2CF9AE}" pid="35" name="RecordPoint_SubmissionDate">
    <vt:lpwstr/>
  </property>
  <property fmtid="{D5CDD505-2E9C-101B-9397-08002B2CF9AE}" pid="36" name="RecordPoint_ActiveItemWebId">
    <vt:lpwstr>{5896dda3-69fe-4824-ba1e-b685f0ca6134}</vt:lpwstr>
  </property>
  <property fmtid="{D5CDD505-2E9C-101B-9397-08002B2CF9AE}" pid="37" name="RecordPoint_WorkflowType">
    <vt:lpwstr>ActiveSubmitStub</vt:lpwstr>
  </property>
  <property fmtid="{D5CDD505-2E9C-101B-9397-08002B2CF9AE}" pid="38" name="RecordPoint_ActiveItemSiteId">
    <vt:lpwstr>{b020ec19-41c9-45aa-be94-77ce00314512}</vt:lpwstr>
  </property>
  <property fmtid="{D5CDD505-2E9C-101B-9397-08002B2CF9AE}" pid="39" name="RecordPoint_ActiveItemListId">
    <vt:lpwstr>{945f2036-e25c-4d29-8cdd-a921b478b3c7}</vt:lpwstr>
  </property>
  <property fmtid="{D5CDD505-2E9C-101B-9397-08002B2CF9AE}" pid="40" name="RecordPoint_RecordFormat">
    <vt:lpwstr/>
  </property>
  <property fmtid="{D5CDD505-2E9C-101B-9397-08002B2CF9AE}" pid="41" name="RecordPoint_ActiveItemMoved">
    <vt:lpwstr/>
  </property>
  <property fmtid="{D5CDD505-2E9C-101B-9397-08002B2CF9AE}" pid="42" name="RecordPoint_ActiveItemUniqueId">
    <vt:lpwstr>{f74f6d95-cd7d-48e0-b4e6-92e20e4ae820}</vt:lpwstr>
  </property>
  <property fmtid="{D5CDD505-2E9C-101B-9397-08002B2CF9AE}" pid="43" name="RecordPoint_SubmissionCompleted">
    <vt:lpwstr>2025-03-11T18:37:03.4870949+13:00</vt:lpwstr>
  </property>
  <property fmtid="{D5CDD505-2E9C-101B-9397-08002B2CF9AE}" pid="44" name="WorkflowCreationPath">
    <vt:lpwstr>a3ece7da-b4b6-4bdd-a203-fc8e12d853eb,4;</vt:lpwstr>
  </property>
  <property fmtid="{D5CDD505-2E9C-101B-9397-08002B2CF9AE}" pid="45" name="_dlc_LastRun">
    <vt:lpwstr>08/09/2014 23:54:06</vt:lpwstr>
  </property>
  <property fmtid="{D5CDD505-2E9C-101B-9397-08002B2CF9AE}" pid="46" name="RecordPoint_RecordNumberSubmitted">
    <vt:lpwstr>R0001575520</vt:lpwstr>
  </property>
  <property fmtid="{D5CDD505-2E9C-101B-9397-08002B2CF9AE}" pid="47" name="Division">
    <vt:lpwstr>2151;#People Division (PEP)|1e3c9d7c-b5da-4d8c-a960-0428e6e5ef0b</vt:lpwstr>
  </property>
  <property fmtid="{D5CDD505-2E9C-101B-9397-08002B2CF9AE}" pid="48" name="ClassificationContentMarkingHeaderShapeIds">
    <vt:lpwstr>7e7263f7,47e75a10,3732b38c</vt:lpwstr>
  </property>
  <property fmtid="{D5CDD505-2E9C-101B-9397-08002B2CF9AE}" pid="49" name="ClassificationContentMarkingHeaderFontProps">
    <vt:lpwstr>#000000,11,Segoe UI Semibold</vt:lpwstr>
  </property>
  <property fmtid="{D5CDD505-2E9C-101B-9397-08002B2CF9AE}" pid="50" name="ClassificationContentMarkingHeaderText">
    <vt:lpwstr>UNCLASSIFIED</vt:lpwstr>
  </property>
  <property fmtid="{D5CDD505-2E9C-101B-9397-08002B2CF9AE}" pid="51" name="ClassificationContentMarkingFooterShapeIds">
    <vt:lpwstr>6c5f1612,110b6ed2,3ac645ee</vt:lpwstr>
  </property>
  <property fmtid="{D5CDD505-2E9C-101B-9397-08002B2CF9AE}" pid="52" name="ClassificationContentMarkingFooterFontProps">
    <vt:lpwstr>#000000,11,Segoe UI Semibold</vt:lpwstr>
  </property>
  <property fmtid="{D5CDD505-2E9C-101B-9397-08002B2CF9AE}" pid="53" name="ClassificationContentMarkingFooterText">
    <vt:lpwstr>UNCLASSIFIED</vt:lpwstr>
  </property>
</Properties>
</file>